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A8" w:rsidRPr="00241033" w:rsidRDefault="00637454" w:rsidP="00FB6B34">
      <w:pPr>
        <w:spacing w:after="0" w:line="240" w:lineRule="auto"/>
        <w:rPr>
          <w:rFonts w:ascii="Times New Roman" w:hAnsi="Times New Roman"/>
          <w:b/>
          <w:sz w:val="32"/>
          <w:szCs w:val="20"/>
          <w:lang w:val="en-US"/>
        </w:rPr>
      </w:pPr>
      <w:r>
        <w:rPr>
          <w:rFonts w:ascii="Times New Roman" w:hAnsi="Times New Roman"/>
          <w:b/>
          <w:sz w:val="32"/>
          <w:szCs w:val="20"/>
          <w:lang w:val="en-US"/>
        </w:rPr>
        <w:t>F</w:t>
      </w:r>
      <w:r w:rsidR="00842EA7" w:rsidRPr="00241033">
        <w:rPr>
          <w:rFonts w:ascii="Times New Roman" w:hAnsi="Times New Roman"/>
          <w:b/>
          <w:sz w:val="32"/>
          <w:szCs w:val="20"/>
          <w:lang w:val="en-US"/>
        </w:rPr>
        <w:t>ormatting requirements</w:t>
      </w:r>
      <w:r w:rsidR="00245378">
        <w:rPr>
          <w:rFonts w:ascii="Times New Roman" w:hAnsi="Times New Roman"/>
          <w:b/>
          <w:sz w:val="32"/>
          <w:szCs w:val="20"/>
          <w:lang w:val="en-US"/>
        </w:rPr>
        <w:t xml:space="preserve"> for the </w:t>
      </w:r>
      <w:r w:rsidR="00677991">
        <w:rPr>
          <w:rFonts w:ascii="Times New Roman" w:hAnsi="Times New Roman" w:hint="eastAsia"/>
          <w:b/>
          <w:sz w:val="32"/>
          <w:szCs w:val="20"/>
          <w:lang w:val="en-US" w:eastAsia="zh-CN"/>
        </w:rPr>
        <w:t>XXXX</w:t>
      </w:r>
      <w:r>
        <w:rPr>
          <w:rFonts w:ascii="Times New Roman" w:hAnsi="Times New Roman"/>
          <w:b/>
          <w:sz w:val="32"/>
          <w:szCs w:val="20"/>
          <w:lang w:val="en-US"/>
        </w:rPr>
        <w:t xml:space="preserve"> </w:t>
      </w:r>
      <w:r w:rsidR="00245378">
        <w:rPr>
          <w:rFonts w:ascii="Times New Roman" w:hAnsi="Times New Roman"/>
          <w:b/>
          <w:sz w:val="32"/>
          <w:szCs w:val="20"/>
          <w:lang w:val="en-US"/>
        </w:rPr>
        <w:t>article</w:t>
      </w:r>
    </w:p>
    <w:p w:rsidR="00C57417" w:rsidRPr="00241033" w:rsidRDefault="00C57417" w:rsidP="00E43106">
      <w:pPr>
        <w:spacing w:after="0" w:line="240" w:lineRule="auto"/>
        <w:rPr>
          <w:rFonts w:ascii="Times New Roman" w:hAnsi="Times New Roman"/>
          <w:b/>
          <w:sz w:val="20"/>
          <w:szCs w:val="20"/>
          <w:lang w:val="en-US"/>
        </w:rPr>
      </w:pPr>
    </w:p>
    <w:p w:rsidR="00E43106" w:rsidRPr="00241033" w:rsidRDefault="00C57417" w:rsidP="00E43106">
      <w:pPr>
        <w:spacing w:after="0" w:line="240" w:lineRule="auto"/>
        <w:rPr>
          <w:rFonts w:ascii="Times New Roman" w:hAnsi="Times New Roman"/>
          <w:b/>
          <w:sz w:val="20"/>
          <w:szCs w:val="20"/>
          <w:lang w:val="en-US"/>
        </w:rPr>
      </w:pPr>
      <w:r w:rsidRPr="00241033">
        <w:rPr>
          <w:rFonts w:ascii="Times New Roman" w:hAnsi="Times New Roman"/>
          <w:b/>
          <w:sz w:val="20"/>
          <w:szCs w:val="20"/>
          <w:lang w:val="en-US"/>
        </w:rPr>
        <w:t>Author’s name</w:t>
      </w:r>
      <w:r w:rsidR="00E43106" w:rsidRPr="00241033">
        <w:rPr>
          <w:rFonts w:ascii="Times New Roman" w:hAnsi="Times New Roman"/>
          <w:b/>
          <w:sz w:val="20"/>
          <w:szCs w:val="20"/>
          <w:vertAlign w:val="superscript"/>
          <w:lang w:val="en-US"/>
        </w:rPr>
        <w:t>1</w:t>
      </w:r>
      <w:r w:rsidR="00556774" w:rsidRPr="00241033">
        <w:rPr>
          <w:rFonts w:ascii="Times New Roman" w:hAnsi="Times New Roman"/>
          <w:b/>
          <w:sz w:val="20"/>
          <w:szCs w:val="20"/>
          <w:lang w:val="en-US"/>
        </w:rPr>
        <w:t xml:space="preserve">, </w:t>
      </w:r>
      <w:r w:rsidRPr="00241033">
        <w:rPr>
          <w:rFonts w:ascii="Times New Roman" w:hAnsi="Times New Roman"/>
          <w:b/>
          <w:sz w:val="20"/>
          <w:szCs w:val="20"/>
          <w:lang w:val="en-US"/>
        </w:rPr>
        <w:t>Author’s name</w:t>
      </w:r>
      <w:r w:rsidR="00556774" w:rsidRPr="00241033">
        <w:rPr>
          <w:rFonts w:ascii="Times New Roman" w:hAnsi="Times New Roman"/>
          <w:b/>
          <w:sz w:val="20"/>
          <w:szCs w:val="20"/>
          <w:vertAlign w:val="superscript"/>
          <w:lang w:val="en-US"/>
        </w:rPr>
        <w:t>2</w:t>
      </w:r>
      <w:r w:rsidR="00637454" w:rsidRPr="00241033">
        <w:rPr>
          <w:rFonts w:ascii="Times New Roman" w:hAnsi="Times New Roman"/>
          <w:b/>
          <w:sz w:val="20"/>
          <w:szCs w:val="20"/>
          <w:lang w:val="en-US"/>
        </w:rPr>
        <w:t>, Author’s name</w:t>
      </w:r>
      <w:r w:rsidR="00637454">
        <w:rPr>
          <w:rFonts w:ascii="Times New Roman" w:hAnsi="Times New Roman"/>
          <w:b/>
          <w:sz w:val="20"/>
          <w:szCs w:val="20"/>
          <w:vertAlign w:val="superscript"/>
          <w:lang w:val="en-US"/>
        </w:rPr>
        <w:t>3</w:t>
      </w:r>
    </w:p>
    <w:p w:rsidR="00E43106" w:rsidRPr="00241033" w:rsidRDefault="00E43106" w:rsidP="00E43106">
      <w:pPr>
        <w:spacing w:after="0" w:line="240" w:lineRule="auto"/>
        <w:rPr>
          <w:rFonts w:ascii="Times New Roman" w:hAnsi="Times New Roman"/>
          <w:sz w:val="20"/>
          <w:szCs w:val="20"/>
          <w:lang w:val="en-US"/>
        </w:rPr>
      </w:pPr>
      <w:r w:rsidRPr="00241033">
        <w:rPr>
          <w:rFonts w:ascii="Times New Roman" w:hAnsi="Times New Roman"/>
          <w:sz w:val="20"/>
          <w:szCs w:val="20"/>
          <w:vertAlign w:val="superscript"/>
          <w:lang w:val="en-US"/>
        </w:rPr>
        <w:t>1</w:t>
      </w:r>
      <w:r w:rsidRPr="00241033">
        <w:rPr>
          <w:rFonts w:ascii="Times New Roman" w:hAnsi="Times New Roman"/>
          <w:sz w:val="20"/>
          <w:szCs w:val="20"/>
          <w:lang w:val="en-US"/>
        </w:rPr>
        <w:t>Title of the institution</w:t>
      </w:r>
      <w:r w:rsidR="00D458E0" w:rsidRPr="00241033">
        <w:rPr>
          <w:rFonts w:ascii="Times New Roman" w:hAnsi="Times New Roman"/>
          <w:sz w:val="20"/>
          <w:szCs w:val="20"/>
          <w:lang w:val="en-US"/>
        </w:rPr>
        <w:t>, country</w:t>
      </w:r>
    </w:p>
    <w:p w:rsidR="00556774" w:rsidRDefault="00556774" w:rsidP="00E43106">
      <w:pPr>
        <w:spacing w:after="0" w:line="240" w:lineRule="auto"/>
        <w:rPr>
          <w:rFonts w:ascii="Times New Roman" w:hAnsi="Times New Roman"/>
          <w:sz w:val="20"/>
          <w:szCs w:val="20"/>
          <w:lang w:val="en-US"/>
        </w:rPr>
      </w:pPr>
      <w:r w:rsidRPr="00241033">
        <w:rPr>
          <w:rFonts w:ascii="Times New Roman" w:hAnsi="Times New Roman"/>
          <w:sz w:val="20"/>
          <w:szCs w:val="20"/>
          <w:vertAlign w:val="superscript"/>
          <w:lang w:val="en-US"/>
        </w:rPr>
        <w:t>2</w:t>
      </w:r>
      <w:r w:rsidRPr="00241033">
        <w:rPr>
          <w:rFonts w:ascii="Times New Roman" w:hAnsi="Times New Roman"/>
          <w:sz w:val="20"/>
          <w:szCs w:val="20"/>
          <w:lang w:val="en-US"/>
        </w:rPr>
        <w:t>Title of the institution</w:t>
      </w:r>
      <w:r w:rsidR="00D458E0" w:rsidRPr="00241033">
        <w:rPr>
          <w:rFonts w:ascii="Times New Roman" w:hAnsi="Times New Roman"/>
          <w:sz w:val="20"/>
          <w:szCs w:val="20"/>
          <w:lang w:val="en-US"/>
        </w:rPr>
        <w:t>, country</w:t>
      </w:r>
      <w:bookmarkStart w:id="0" w:name="_GoBack"/>
      <w:bookmarkEnd w:id="0"/>
    </w:p>
    <w:p w:rsidR="00637454" w:rsidRPr="00241033" w:rsidRDefault="00637454" w:rsidP="00637454">
      <w:pPr>
        <w:spacing w:after="0" w:line="240" w:lineRule="auto"/>
        <w:rPr>
          <w:rFonts w:ascii="Times New Roman" w:hAnsi="Times New Roman"/>
          <w:sz w:val="20"/>
          <w:szCs w:val="20"/>
          <w:lang w:val="en-US"/>
        </w:rPr>
      </w:pPr>
      <w:r>
        <w:rPr>
          <w:rFonts w:ascii="Times New Roman" w:hAnsi="Times New Roman"/>
          <w:sz w:val="20"/>
          <w:szCs w:val="20"/>
          <w:vertAlign w:val="superscript"/>
          <w:lang w:val="en-US"/>
        </w:rPr>
        <w:t>3</w:t>
      </w:r>
      <w:r w:rsidRPr="00241033">
        <w:rPr>
          <w:rFonts w:ascii="Times New Roman" w:hAnsi="Times New Roman"/>
          <w:sz w:val="20"/>
          <w:szCs w:val="20"/>
          <w:lang w:val="en-US"/>
        </w:rPr>
        <w:t>Title of the institution, country</w:t>
      </w:r>
    </w:p>
    <w:p w:rsidR="0062157B" w:rsidRPr="00241033" w:rsidRDefault="00637454" w:rsidP="00E43106">
      <w:pPr>
        <w:spacing w:after="0" w:line="240" w:lineRule="auto"/>
        <w:rPr>
          <w:rFonts w:ascii="Times New Roman" w:hAnsi="Times New Roman"/>
          <w:sz w:val="20"/>
          <w:szCs w:val="20"/>
          <w:lang w:val="en-US"/>
        </w:rPr>
      </w:pPr>
      <w:r>
        <w:rPr>
          <w:rFonts w:ascii="Times New Roman" w:hAnsi="Times New Roman"/>
          <w:sz w:val="20"/>
          <w:szCs w:val="20"/>
          <w:vertAlign w:val="superscript"/>
          <w:lang w:val="en-US"/>
        </w:rPr>
        <w:t>2</w:t>
      </w:r>
      <w:r w:rsidR="0062157B" w:rsidRPr="00241033">
        <w:rPr>
          <w:rFonts w:ascii="Times New Roman" w:hAnsi="Times New Roman"/>
          <w:sz w:val="20"/>
          <w:szCs w:val="20"/>
          <w:lang w:val="en-US"/>
        </w:rPr>
        <w:t>Corresponding author</w:t>
      </w:r>
    </w:p>
    <w:p w:rsidR="0051592F" w:rsidRPr="00241033" w:rsidRDefault="0051592F" w:rsidP="00E43106">
      <w:pPr>
        <w:spacing w:after="0" w:line="240" w:lineRule="auto"/>
        <w:rPr>
          <w:rFonts w:ascii="Times New Roman" w:hAnsi="Times New Roman"/>
          <w:i/>
          <w:sz w:val="20"/>
          <w:szCs w:val="20"/>
          <w:lang w:val="en-US"/>
        </w:rPr>
      </w:pPr>
      <w:r w:rsidRPr="00241033">
        <w:rPr>
          <w:rFonts w:ascii="Times New Roman" w:hAnsi="Times New Roman"/>
          <w:b/>
          <w:sz w:val="20"/>
          <w:szCs w:val="20"/>
          <w:lang w:val="en-US"/>
        </w:rPr>
        <w:t>E-mail:</w:t>
      </w:r>
      <w:r w:rsidRPr="00241033">
        <w:rPr>
          <w:rFonts w:ascii="Times New Roman" w:hAnsi="Times New Roman"/>
          <w:sz w:val="20"/>
          <w:szCs w:val="20"/>
          <w:lang w:val="en-US"/>
        </w:rPr>
        <w:t xml:space="preserve"> </w:t>
      </w:r>
      <w:r w:rsidR="00556774" w:rsidRPr="00241033">
        <w:rPr>
          <w:rFonts w:ascii="Times New Roman" w:hAnsi="Times New Roman"/>
          <w:sz w:val="20"/>
          <w:szCs w:val="20"/>
          <w:vertAlign w:val="superscript"/>
          <w:lang w:val="en-US"/>
        </w:rPr>
        <w:t>1</w:t>
      </w:r>
      <w:r w:rsidR="00556774" w:rsidRPr="00241033">
        <w:rPr>
          <w:rFonts w:ascii="Times New Roman" w:hAnsi="Times New Roman"/>
          <w:i/>
          <w:iCs/>
          <w:sz w:val="20"/>
          <w:szCs w:val="20"/>
          <w:lang w:val="en-US"/>
        </w:rPr>
        <w:t>name</w:t>
      </w:r>
      <w:r w:rsidR="00FC229B">
        <w:rPr>
          <w:rFonts w:ascii="Times New Roman" w:hAnsi="Times New Roman"/>
          <w:i/>
          <w:iCs/>
          <w:sz w:val="20"/>
          <w:szCs w:val="20"/>
          <w:lang w:val="en-US"/>
        </w:rPr>
        <w:t>1</w:t>
      </w:r>
      <w:r w:rsidR="00556774" w:rsidRPr="00241033">
        <w:rPr>
          <w:rFonts w:ascii="Times New Roman" w:hAnsi="Times New Roman"/>
          <w:i/>
          <w:iCs/>
          <w:sz w:val="20"/>
          <w:szCs w:val="20"/>
          <w:lang w:val="en-US"/>
        </w:rPr>
        <w:t>@</w:t>
      </w:r>
      <w:r w:rsidR="00C57417" w:rsidRPr="00241033">
        <w:rPr>
          <w:rFonts w:ascii="Times New Roman" w:hAnsi="Times New Roman"/>
          <w:i/>
          <w:iCs/>
          <w:sz w:val="20"/>
          <w:szCs w:val="20"/>
          <w:lang w:val="en-US"/>
        </w:rPr>
        <w:t>domain</w:t>
      </w:r>
      <w:r w:rsidR="00556774" w:rsidRPr="00241033">
        <w:rPr>
          <w:rFonts w:ascii="Times New Roman" w:hAnsi="Times New Roman"/>
          <w:i/>
          <w:iCs/>
          <w:sz w:val="20"/>
          <w:szCs w:val="20"/>
          <w:lang w:val="en-US"/>
        </w:rPr>
        <w:t>.</w:t>
      </w:r>
      <w:r w:rsidR="00637454">
        <w:rPr>
          <w:rFonts w:ascii="Times New Roman" w:hAnsi="Times New Roman"/>
          <w:i/>
          <w:iCs/>
          <w:sz w:val="20"/>
          <w:szCs w:val="20"/>
          <w:lang w:val="en-US"/>
        </w:rPr>
        <w:t>com</w:t>
      </w:r>
      <w:r w:rsidR="00556774" w:rsidRPr="00241033">
        <w:rPr>
          <w:rFonts w:ascii="Times New Roman" w:hAnsi="Times New Roman"/>
          <w:sz w:val="20"/>
          <w:szCs w:val="20"/>
          <w:lang w:val="en-US"/>
        </w:rPr>
        <w:t>,</w:t>
      </w:r>
      <w:r w:rsidR="00556774" w:rsidRPr="00241033">
        <w:rPr>
          <w:rFonts w:ascii="Times New Roman" w:hAnsi="Times New Roman"/>
          <w:sz w:val="20"/>
          <w:szCs w:val="20"/>
          <w:vertAlign w:val="superscript"/>
          <w:lang w:val="en-US"/>
        </w:rPr>
        <w:t xml:space="preserve"> 2</w:t>
      </w:r>
      <w:r w:rsidR="00556774" w:rsidRPr="00241033">
        <w:rPr>
          <w:rFonts w:ascii="Times New Roman" w:hAnsi="Times New Roman"/>
          <w:i/>
          <w:iCs/>
          <w:sz w:val="20"/>
          <w:szCs w:val="20"/>
          <w:lang w:val="en-US"/>
        </w:rPr>
        <w:t>name</w:t>
      </w:r>
      <w:r w:rsidR="00FC229B">
        <w:rPr>
          <w:rFonts w:ascii="Times New Roman" w:hAnsi="Times New Roman"/>
          <w:i/>
          <w:iCs/>
          <w:sz w:val="20"/>
          <w:szCs w:val="20"/>
          <w:lang w:val="en-US"/>
        </w:rPr>
        <w:t>2</w:t>
      </w:r>
      <w:r w:rsidR="00556774" w:rsidRPr="00241033">
        <w:rPr>
          <w:rFonts w:ascii="Times New Roman" w:hAnsi="Times New Roman"/>
          <w:i/>
          <w:iCs/>
          <w:sz w:val="20"/>
          <w:szCs w:val="20"/>
          <w:lang w:val="en-US"/>
        </w:rPr>
        <w:t>@</w:t>
      </w:r>
      <w:r w:rsidR="00C57417" w:rsidRPr="00241033">
        <w:rPr>
          <w:rFonts w:ascii="Times New Roman" w:hAnsi="Times New Roman"/>
          <w:i/>
          <w:iCs/>
          <w:sz w:val="20"/>
          <w:szCs w:val="20"/>
          <w:lang w:val="en-US"/>
        </w:rPr>
        <w:t>domain</w:t>
      </w:r>
      <w:r w:rsidR="00556774" w:rsidRPr="00241033">
        <w:rPr>
          <w:rFonts w:ascii="Times New Roman" w:hAnsi="Times New Roman"/>
          <w:i/>
          <w:iCs/>
          <w:sz w:val="20"/>
          <w:szCs w:val="20"/>
          <w:lang w:val="en-US"/>
        </w:rPr>
        <w:t>.</w:t>
      </w:r>
      <w:r w:rsidR="00637454">
        <w:rPr>
          <w:rFonts w:ascii="Times New Roman" w:hAnsi="Times New Roman"/>
          <w:i/>
          <w:iCs/>
          <w:sz w:val="20"/>
          <w:szCs w:val="20"/>
          <w:lang w:val="en-US"/>
        </w:rPr>
        <w:t>com</w:t>
      </w:r>
      <w:r w:rsidR="00FC229B" w:rsidRPr="00B803FA">
        <w:rPr>
          <w:rFonts w:ascii="Times New Roman" w:hAnsi="Times New Roman"/>
          <w:iCs/>
          <w:sz w:val="20"/>
          <w:szCs w:val="20"/>
          <w:lang w:val="en-US"/>
        </w:rPr>
        <w:t xml:space="preserve">, </w:t>
      </w:r>
      <w:r w:rsidR="00FC229B" w:rsidRPr="00B803FA">
        <w:rPr>
          <w:rFonts w:ascii="Times New Roman" w:hAnsi="Times New Roman"/>
          <w:sz w:val="20"/>
          <w:szCs w:val="20"/>
          <w:vertAlign w:val="superscript"/>
          <w:lang w:val="en-US"/>
        </w:rPr>
        <w:t>3</w:t>
      </w:r>
      <w:r w:rsidR="00FC229B" w:rsidRPr="00241033">
        <w:rPr>
          <w:rFonts w:ascii="Times New Roman" w:hAnsi="Times New Roman"/>
          <w:i/>
          <w:iCs/>
          <w:sz w:val="20"/>
          <w:szCs w:val="20"/>
          <w:lang w:val="en-US"/>
        </w:rPr>
        <w:t>name</w:t>
      </w:r>
      <w:r w:rsidR="00FC229B">
        <w:rPr>
          <w:rFonts w:ascii="Times New Roman" w:hAnsi="Times New Roman"/>
          <w:i/>
          <w:iCs/>
          <w:sz w:val="20"/>
          <w:szCs w:val="20"/>
          <w:lang w:val="en-US"/>
        </w:rPr>
        <w:t>3</w:t>
      </w:r>
      <w:r w:rsidR="00FC229B" w:rsidRPr="00241033">
        <w:rPr>
          <w:rFonts w:ascii="Times New Roman" w:hAnsi="Times New Roman"/>
          <w:i/>
          <w:iCs/>
          <w:sz w:val="20"/>
          <w:szCs w:val="20"/>
          <w:lang w:val="en-US"/>
        </w:rPr>
        <w:t>@domain.</w:t>
      </w:r>
      <w:r w:rsidR="00FC229B">
        <w:rPr>
          <w:rFonts w:ascii="Times New Roman" w:hAnsi="Times New Roman"/>
          <w:i/>
          <w:iCs/>
          <w:sz w:val="20"/>
          <w:szCs w:val="20"/>
          <w:lang w:val="en-US"/>
        </w:rPr>
        <w:t>com</w:t>
      </w:r>
      <w:r w:rsidR="00842EA7" w:rsidRPr="00241033">
        <w:rPr>
          <w:rFonts w:ascii="Times New Roman" w:hAnsi="Times New Roman"/>
          <w:i/>
          <w:sz w:val="20"/>
          <w:szCs w:val="20"/>
          <w:lang w:val="en-US"/>
        </w:rPr>
        <w:t xml:space="preserve"> </w:t>
      </w:r>
      <w:r w:rsidR="00105317" w:rsidRPr="001E001A">
        <w:rPr>
          <w:rFonts w:ascii="Times New Roman" w:hAnsi="Times New Roman"/>
          <w:b/>
          <w:sz w:val="20"/>
          <w:szCs w:val="20"/>
          <w:lang w:val="en-US"/>
        </w:rPr>
        <w:t>(</w:t>
      </w:r>
      <w:r w:rsidR="00FA49AE" w:rsidRPr="00241033">
        <w:rPr>
          <w:rFonts w:ascii="Times New Roman" w:hAnsi="Times New Roman"/>
          <w:b/>
          <w:sz w:val="20"/>
          <w:szCs w:val="20"/>
          <w:lang w:val="en-US"/>
        </w:rPr>
        <w:t>E-mails of al</w:t>
      </w:r>
      <w:r w:rsidR="00105317" w:rsidRPr="00241033">
        <w:rPr>
          <w:rFonts w:ascii="Times New Roman" w:hAnsi="Times New Roman"/>
          <w:b/>
          <w:sz w:val="20"/>
          <w:szCs w:val="20"/>
          <w:lang w:val="en-US"/>
        </w:rPr>
        <w:t xml:space="preserve">l coauthors </w:t>
      </w:r>
      <w:r w:rsidR="00637454">
        <w:rPr>
          <w:rFonts w:ascii="Times New Roman" w:hAnsi="Times New Roman"/>
          <w:b/>
          <w:sz w:val="20"/>
          <w:szCs w:val="20"/>
          <w:lang w:val="en-US"/>
        </w:rPr>
        <w:t>must</w:t>
      </w:r>
      <w:r w:rsidR="00105317" w:rsidRPr="00241033">
        <w:rPr>
          <w:rFonts w:ascii="Times New Roman" w:hAnsi="Times New Roman"/>
          <w:b/>
          <w:sz w:val="20"/>
          <w:szCs w:val="20"/>
          <w:lang w:val="en-US"/>
        </w:rPr>
        <w:t xml:space="preserve"> be indicated!)</w:t>
      </w:r>
    </w:p>
    <w:p w:rsidR="00C57417" w:rsidRPr="00241033" w:rsidRDefault="00C57417" w:rsidP="000556C9">
      <w:pPr>
        <w:spacing w:after="0" w:line="240" w:lineRule="auto"/>
        <w:jc w:val="both"/>
        <w:rPr>
          <w:rFonts w:ascii="Times New Roman" w:hAnsi="Times New Roman"/>
          <w:b/>
          <w:sz w:val="20"/>
          <w:szCs w:val="20"/>
          <w:lang w:val="en-US"/>
        </w:rPr>
      </w:pPr>
    </w:p>
    <w:p w:rsidR="00C57417" w:rsidRDefault="000556C9" w:rsidP="00F1326B">
      <w:pPr>
        <w:spacing w:after="0" w:line="240" w:lineRule="auto"/>
        <w:jc w:val="both"/>
        <w:rPr>
          <w:rFonts w:ascii="Times New Roman" w:hAnsi="Times New Roman"/>
          <w:sz w:val="20"/>
          <w:szCs w:val="20"/>
          <w:lang w:val="en-US"/>
        </w:rPr>
      </w:pPr>
      <w:r w:rsidRPr="00241033">
        <w:rPr>
          <w:rFonts w:ascii="Times New Roman" w:hAnsi="Times New Roman"/>
          <w:b/>
          <w:sz w:val="20"/>
          <w:szCs w:val="20"/>
          <w:lang w:val="en-US"/>
        </w:rPr>
        <w:t>Abstract.</w:t>
      </w:r>
      <w:r w:rsidRPr="00241033">
        <w:rPr>
          <w:rFonts w:ascii="Times New Roman" w:hAnsi="Times New Roman"/>
          <w:sz w:val="20"/>
          <w:szCs w:val="20"/>
          <w:lang w:val="en-US"/>
        </w:rPr>
        <w:t xml:space="preserve"> The following structure of the manuscript is recommended: abstract, keywords, nomenclature, introduction, main text, results, conclusions</w:t>
      </w:r>
      <w:r w:rsidR="00C57417" w:rsidRPr="00241033">
        <w:rPr>
          <w:rFonts w:ascii="Times New Roman" w:hAnsi="Times New Roman"/>
          <w:sz w:val="20"/>
          <w:szCs w:val="20"/>
          <w:lang w:val="en-US"/>
        </w:rPr>
        <w:t>, acknowledgements</w:t>
      </w:r>
      <w:r w:rsidRPr="00241033">
        <w:rPr>
          <w:rFonts w:ascii="Times New Roman" w:hAnsi="Times New Roman"/>
          <w:sz w:val="20"/>
          <w:szCs w:val="20"/>
          <w:lang w:val="en-US"/>
        </w:rPr>
        <w:t xml:space="preserve"> and references. Manuscript should be</w:t>
      </w:r>
      <w:r w:rsidR="00FA49AE" w:rsidRPr="00241033">
        <w:rPr>
          <w:rFonts w:ascii="Times New Roman" w:hAnsi="Times New Roman"/>
          <w:sz w:val="20"/>
          <w:szCs w:val="20"/>
          <w:lang w:val="en-US"/>
        </w:rPr>
        <w:t xml:space="preserve"> single-spaced, one column </w:t>
      </w:r>
      <w:r w:rsidR="00F21C88">
        <w:rPr>
          <w:rFonts w:ascii="Times New Roman" w:hAnsi="Times New Roman"/>
          <w:sz w:val="20"/>
          <w:szCs w:val="20"/>
          <w:lang w:val="en-US"/>
        </w:rPr>
        <w:t>ISO B5</w:t>
      </w:r>
      <w:r w:rsidRPr="00241033">
        <w:rPr>
          <w:rFonts w:ascii="Times New Roman" w:hAnsi="Times New Roman"/>
          <w:sz w:val="20"/>
          <w:szCs w:val="20"/>
          <w:lang w:val="en-US"/>
        </w:rPr>
        <w:t xml:space="preserve"> </w:t>
      </w:r>
      <w:r w:rsidR="00B803FA" w:rsidRPr="00B803FA">
        <w:rPr>
          <w:rFonts w:ascii="Times New Roman" w:hAnsi="Times New Roman"/>
          <w:sz w:val="20"/>
          <w:szCs w:val="20"/>
          <w:lang w:val="en-US"/>
        </w:rPr>
        <w:t>175 × 248</w:t>
      </w:r>
      <w:r w:rsidR="00B803FA">
        <w:rPr>
          <w:rFonts w:ascii="Times New Roman" w:hAnsi="Times New Roman"/>
          <w:sz w:val="20"/>
          <w:szCs w:val="20"/>
          <w:lang w:val="en-US"/>
        </w:rPr>
        <w:t> </w:t>
      </w:r>
      <w:r w:rsidR="00B803FA" w:rsidRPr="00B803FA">
        <w:rPr>
          <w:rFonts w:ascii="Times New Roman" w:hAnsi="Times New Roman"/>
          <w:sz w:val="20"/>
          <w:szCs w:val="20"/>
          <w:lang w:val="en-US"/>
        </w:rPr>
        <w:t>mm</w:t>
      </w:r>
      <w:r w:rsidR="00B803FA">
        <w:rPr>
          <w:rFonts w:ascii="Times New Roman" w:hAnsi="Times New Roman"/>
          <w:sz w:val="20"/>
          <w:szCs w:val="20"/>
          <w:lang w:val="en-US"/>
        </w:rPr>
        <w:t xml:space="preserve"> </w:t>
      </w:r>
      <w:r w:rsidRPr="00241033">
        <w:rPr>
          <w:rFonts w:ascii="Times New Roman" w:hAnsi="Times New Roman"/>
          <w:sz w:val="20"/>
          <w:szCs w:val="20"/>
          <w:lang w:val="en-US"/>
        </w:rPr>
        <w:t>format</w:t>
      </w:r>
      <w:r w:rsidR="00FA49AE" w:rsidRPr="00241033">
        <w:rPr>
          <w:rFonts w:ascii="Times New Roman" w:hAnsi="Times New Roman"/>
          <w:sz w:val="20"/>
          <w:szCs w:val="20"/>
          <w:lang w:val="en-US"/>
        </w:rPr>
        <w:t xml:space="preserve"> </w:t>
      </w:r>
      <w:r w:rsidR="00FA49AE" w:rsidRPr="00241033">
        <w:rPr>
          <w:rFonts w:ascii="Times New Roman" w:hAnsi="Times New Roman"/>
          <w:b/>
          <w:sz w:val="20"/>
          <w:szCs w:val="20"/>
          <w:lang w:val="en-US"/>
        </w:rPr>
        <w:t>(page size is not A4!)</w:t>
      </w:r>
      <w:proofErr w:type="gramStart"/>
      <w:r w:rsidRPr="00241033">
        <w:rPr>
          <w:rFonts w:ascii="Times New Roman" w:hAnsi="Times New Roman"/>
          <w:sz w:val="20"/>
          <w:szCs w:val="20"/>
          <w:lang w:val="en-US"/>
        </w:rPr>
        <w:t>,</w:t>
      </w:r>
      <w:proofErr w:type="gramEnd"/>
      <w:r w:rsidRPr="00241033">
        <w:rPr>
          <w:rFonts w:ascii="Times New Roman" w:hAnsi="Times New Roman"/>
          <w:sz w:val="20"/>
          <w:szCs w:val="20"/>
          <w:lang w:val="en-US"/>
        </w:rPr>
        <w:t xml:space="preserve"> </w:t>
      </w:r>
      <w:r w:rsidR="0085625E" w:rsidRPr="00241033">
        <w:rPr>
          <w:rFonts w:ascii="Times New Roman" w:hAnsi="Times New Roman"/>
          <w:sz w:val="20"/>
          <w:szCs w:val="20"/>
          <w:lang w:val="en-US"/>
        </w:rPr>
        <w:t>Microsoft Word 2007 or higher</w:t>
      </w:r>
      <w:r w:rsidR="00FC229B">
        <w:rPr>
          <w:rFonts w:ascii="Times New Roman" w:hAnsi="Times New Roman"/>
          <w:sz w:val="20"/>
          <w:szCs w:val="20"/>
          <w:lang w:val="en-US"/>
        </w:rPr>
        <w:t xml:space="preserve"> is preferred</w:t>
      </w:r>
      <w:r w:rsidRPr="00241033">
        <w:rPr>
          <w:rFonts w:ascii="Times New Roman" w:hAnsi="Times New Roman"/>
          <w:sz w:val="20"/>
          <w:szCs w:val="20"/>
          <w:lang w:val="en-US"/>
        </w:rPr>
        <w:t xml:space="preserve">. </w:t>
      </w:r>
      <w:r w:rsidR="0085625E" w:rsidRPr="00241033">
        <w:rPr>
          <w:rFonts w:ascii="Times New Roman" w:hAnsi="Times New Roman"/>
          <w:sz w:val="20"/>
          <w:szCs w:val="20"/>
          <w:lang w:val="en-US"/>
        </w:rPr>
        <w:t>M</w:t>
      </w:r>
      <w:r w:rsidRPr="00241033">
        <w:rPr>
          <w:rFonts w:ascii="Times New Roman" w:hAnsi="Times New Roman"/>
          <w:sz w:val="20"/>
          <w:szCs w:val="20"/>
          <w:lang w:val="en-US"/>
        </w:rPr>
        <w:t>argin</w:t>
      </w:r>
      <w:r w:rsidR="008A6D58" w:rsidRPr="00241033">
        <w:rPr>
          <w:rFonts w:ascii="Times New Roman" w:hAnsi="Times New Roman"/>
          <w:sz w:val="20"/>
          <w:szCs w:val="20"/>
          <w:lang w:val="en-US"/>
        </w:rPr>
        <w:t xml:space="preserve">s: top 13 mm, bottom 17 mm, </w:t>
      </w:r>
      <w:r w:rsidR="0085625E" w:rsidRPr="00241033">
        <w:rPr>
          <w:rFonts w:ascii="Times New Roman" w:hAnsi="Times New Roman"/>
          <w:sz w:val="20"/>
          <w:szCs w:val="20"/>
          <w:lang w:val="en-US"/>
        </w:rPr>
        <w:t>left</w:t>
      </w:r>
      <w:r w:rsidR="008A6D58" w:rsidRPr="00241033">
        <w:rPr>
          <w:rFonts w:ascii="Times New Roman" w:hAnsi="Times New Roman"/>
          <w:sz w:val="20"/>
          <w:szCs w:val="20"/>
          <w:lang w:val="en-US"/>
        </w:rPr>
        <w:t xml:space="preserve"> 26 mm, </w:t>
      </w:r>
      <w:r w:rsidR="0085625E" w:rsidRPr="00241033">
        <w:rPr>
          <w:rFonts w:ascii="Times New Roman" w:hAnsi="Times New Roman"/>
          <w:sz w:val="20"/>
          <w:szCs w:val="20"/>
          <w:lang w:val="en-US"/>
        </w:rPr>
        <w:t>right</w:t>
      </w:r>
      <w:r w:rsidR="008A6D58" w:rsidRPr="00241033">
        <w:rPr>
          <w:rFonts w:ascii="Times New Roman" w:hAnsi="Times New Roman"/>
          <w:sz w:val="20"/>
          <w:szCs w:val="20"/>
          <w:lang w:val="en-US"/>
        </w:rPr>
        <w:t xml:space="preserve"> 13 mm</w:t>
      </w:r>
      <w:r w:rsidR="0085625E" w:rsidRPr="00241033">
        <w:rPr>
          <w:rFonts w:ascii="Times New Roman" w:hAnsi="Times New Roman"/>
          <w:sz w:val="20"/>
          <w:szCs w:val="20"/>
          <w:lang w:val="en-US"/>
        </w:rPr>
        <w:t>, header 8 mm, footer 13 mm.</w:t>
      </w:r>
    </w:p>
    <w:p w:rsidR="00B803FA" w:rsidRPr="00B803FA" w:rsidRDefault="00B803FA" w:rsidP="00F1326B">
      <w:pPr>
        <w:spacing w:after="0" w:line="240" w:lineRule="auto"/>
        <w:jc w:val="both"/>
        <w:rPr>
          <w:rFonts w:ascii="Times New Roman" w:hAnsi="Times New Roman"/>
          <w:sz w:val="20"/>
          <w:szCs w:val="20"/>
          <w:lang w:val="en-US"/>
        </w:rPr>
      </w:pPr>
    </w:p>
    <w:p w:rsidR="008A6D58" w:rsidRPr="00241033" w:rsidRDefault="000556C9" w:rsidP="00F1326B">
      <w:pPr>
        <w:spacing w:after="0" w:line="240" w:lineRule="auto"/>
        <w:jc w:val="both"/>
        <w:rPr>
          <w:rFonts w:ascii="Times New Roman" w:hAnsi="Times New Roman"/>
          <w:sz w:val="20"/>
          <w:szCs w:val="20"/>
          <w:lang w:val="en-US"/>
        </w:rPr>
      </w:pPr>
      <w:r w:rsidRPr="00241033">
        <w:rPr>
          <w:rFonts w:ascii="Times New Roman" w:hAnsi="Times New Roman"/>
          <w:b/>
          <w:sz w:val="20"/>
          <w:szCs w:val="20"/>
          <w:lang w:val="en-US"/>
        </w:rPr>
        <w:t>Keywords:</w:t>
      </w:r>
      <w:r w:rsidRPr="00241033">
        <w:rPr>
          <w:rFonts w:ascii="Times New Roman" w:hAnsi="Times New Roman"/>
          <w:sz w:val="20"/>
          <w:szCs w:val="20"/>
          <w:lang w:val="en-US"/>
        </w:rPr>
        <w:t xml:space="preserve"> </w:t>
      </w:r>
      <w:r w:rsidR="001B721A" w:rsidRPr="00241033">
        <w:rPr>
          <w:rFonts w:ascii="Times New Roman" w:hAnsi="Times New Roman"/>
          <w:sz w:val="20"/>
          <w:szCs w:val="20"/>
          <w:lang w:val="en-US"/>
        </w:rPr>
        <w:t xml:space="preserve">in </w:t>
      </w:r>
      <w:r w:rsidR="008A6D58" w:rsidRPr="00241033">
        <w:rPr>
          <w:rFonts w:ascii="Times New Roman" w:hAnsi="Times New Roman"/>
          <w:sz w:val="20"/>
          <w:szCs w:val="20"/>
          <w:lang w:val="en-US"/>
        </w:rPr>
        <w:t>lowercase letters, are separated</w:t>
      </w:r>
      <w:r w:rsidR="001B721A" w:rsidRPr="00241033">
        <w:rPr>
          <w:rFonts w:ascii="Times New Roman" w:hAnsi="Times New Roman"/>
          <w:sz w:val="20"/>
          <w:szCs w:val="20"/>
          <w:lang w:val="en-US"/>
        </w:rPr>
        <w:t>,</w:t>
      </w:r>
      <w:r w:rsidR="008A6D58" w:rsidRPr="00241033">
        <w:rPr>
          <w:rFonts w:ascii="Times New Roman" w:hAnsi="Times New Roman"/>
          <w:sz w:val="20"/>
          <w:szCs w:val="20"/>
          <w:lang w:val="en-US"/>
        </w:rPr>
        <w:t xml:space="preserve"> by</w:t>
      </w:r>
      <w:r w:rsidR="001B721A" w:rsidRPr="00241033">
        <w:rPr>
          <w:rFonts w:ascii="Times New Roman" w:hAnsi="Times New Roman"/>
          <w:sz w:val="20"/>
          <w:szCs w:val="20"/>
          <w:lang w:val="en-US"/>
        </w:rPr>
        <w:t>,</w:t>
      </w:r>
      <w:r w:rsidR="008A6D58" w:rsidRPr="00241033">
        <w:rPr>
          <w:rFonts w:ascii="Times New Roman" w:hAnsi="Times New Roman"/>
          <w:sz w:val="20"/>
          <w:szCs w:val="20"/>
          <w:lang w:val="en-US"/>
        </w:rPr>
        <w:t xml:space="preserve"> commas</w:t>
      </w:r>
      <w:r w:rsidR="001B721A" w:rsidRPr="00241033">
        <w:rPr>
          <w:rFonts w:ascii="Times New Roman" w:hAnsi="Times New Roman"/>
          <w:sz w:val="20"/>
          <w:szCs w:val="20"/>
          <w:lang w:val="en-US"/>
        </w:rPr>
        <w:t>,</w:t>
      </w:r>
      <w:r w:rsidR="008A6D58" w:rsidRPr="00241033">
        <w:rPr>
          <w:rFonts w:ascii="Times New Roman" w:hAnsi="Times New Roman"/>
          <w:sz w:val="20"/>
          <w:szCs w:val="20"/>
          <w:lang w:val="en-US"/>
        </w:rPr>
        <w:t xml:space="preserve"> and end</w:t>
      </w:r>
      <w:r w:rsidR="001B721A" w:rsidRPr="00241033">
        <w:rPr>
          <w:rFonts w:ascii="Times New Roman" w:hAnsi="Times New Roman"/>
          <w:sz w:val="20"/>
          <w:szCs w:val="20"/>
          <w:lang w:val="en-US"/>
        </w:rPr>
        <w:t>s</w:t>
      </w:r>
      <w:r w:rsidR="008A6D58" w:rsidRPr="00241033">
        <w:rPr>
          <w:rFonts w:ascii="Times New Roman" w:hAnsi="Times New Roman"/>
          <w:sz w:val="20"/>
          <w:szCs w:val="20"/>
          <w:lang w:val="en-US"/>
        </w:rPr>
        <w:t xml:space="preserve"> with a dot.</w:t>
      </w:r>
    </w:p>
    <w:p w:rsidR="00C57417" w:rsidRPr="00241033" w:rsidRDefault="00C57417" w:rsidP="00E43106">
      <w:pPr>
        <w:spacing w:after="0" w:line="240" w:lineRule="auto"/>
        <w:rPr>
          <w:rFonts w:ascii="Times New Roman" w:hAnsi="Times New Roman"/>
          <w:b/>
          <w:sz w:val="20"/>
          <w:szCs w:val="20"/>
          <w:lang w:val="en-US"/>
        </w:rPr>
      </w:pPr>
    </w:p>
    <w:p w:rsidR="00E43106" w:rsidRPr="00241033" w:rsidRDefault="00C57417" w:rsidP="00E43106">
      <w:pPr>
        <w:spacing w:after="0" w:line="240" w:lineRule="auto"/>
        <w:rPr>
          <w:rFonts w:ascii="Times New Roman" w:hAnsi="Times New Roman"/>
          <w:b/>
          <w:sz w:val="20"/>
          <w:szCs w:val="20"/>
          <w:lang w:val="en-US"/>
        </w:rPr>
      </w:pPr>
      <w:r w:rsidRPr="00241033">
        <w:rPr>
          <w:rFonts w:ascii="Times New Roman" w:hAnsi="Times New Roman"/>
          <w:b/>
          <w:sz w:val="20"/>
          <w:szCs w:val="20"/>
          <w:lang w:val="en-US"/>
        </w:rPr>
        <w:t xml:space="preserve">1. </w:t>
      </w:r>
      <w:r w:rsidR="00AD185A" w:rsidRPr="00241033">
        <w:rPr>
          <w:rFonts w:ascii="Times New Roman" w:hAnsi="Times New Roman"/>
          <w:b/>
          <w:sz w:val="20"/>
          <w:szCs w:val="20"/>
          <w:lang w:val="en-US"/>
        </w:rPr>
        <w:t>Introduction – formatting</w:t>
      </w:r>
      <w:r w:rsidR="00F1326B" w:rsidRPr="00241033">
        <w:rPr>
          <w:rFonts w:ascii="Times New Roman" w:hAnsi="Times New Roman"/>
          <w:b/>
          <w:sz w:val="20"/>
          <w:szCs w:val="20"/>
          <w:lang w:val="en-US"/>
        </w:rPr>
        <w:t xml:space="preserve"> </w:t>
      </w:r>
      <w:r w:rsidRPr="00241033">
        <w:rPr>
          <w:rFonts w:ascii="Times New Roman" w:hAnsi="Times New Roman"/>
          <w:b/>
          <w:sz w:val="20"/>
          <w:szCs w:val="20"/>
          <w:lang w:val="en-US"/>
        </w:rPr>
        <w:t>(</w:t>
      </w:r>
      <w:r w:rsidR="00F1326B" w:rsidRPr="00241033">
        <w:rPr>
          <w:rFonts w:ascii="Times New Roman" w:hAnsi="Times New Roman"/>
          <w:b/>
          <w:sz w:val="20"/>
          <w:szCs w:val="20"/>
          <w:lang w:val="en-US"/>
        </w:rPr>
        <w:t>Bold</w:t>
      </w:r>
      <w:r w:rsidRPr="00241033">
        <w:rPr>
          <w:rFonts w:ascii="Times New Roman" w:hAnsi="Times New Roman"/>
          <w:b/>
          <w:sz w:val="20"/>
          <w:szCs w:val="20"/>
          <w:lang w:val="en-US"/>
        </w:rPr>
        <w:t>, Numbered</w:t>
      </w:r>
      <w:r w:rsidR="00F1326B" w:rsidRPr="00241033">
        <w:rPr>
          <w:rFonts w:ascii="Times New Roman" w:hAnsi="Times New Roman"/>
          <w:b/>
          <w:sz w:val="20"/>
          <w:szCs w:val="20"/>
          <w:lang w:val="en-US"/>
        </w:rPr>
        <w:t>)</w:t>
      </w:r>
    </w:p>
    <w:p w:rsidR="00842EA7" w:rsidRPr="00241033" w:rsidRDefault="00673F2E" w:rsidP="00842EA7">
      <w:pPr>
        <w:spacing w:after="0" w:line="240" w:lineRule="auto"/>
        <w:ind w:firstLine="284"/>
        <w:jc w:val="both"/>
        <w:rPr>
          <w:rFonts w:ascii="Times New Roman" w:hAnsi="Times New Roman"/>
          <w:sz w:val="20"/>
          <w:szCs w:val="20"/>
          <w:lang w:val="en-US"/>
        </w:rPr>
      </w:pPr>
      <w:r w:rsidRPr="00241033">
        <w:rPr>
          <w:rFonts w:ascii="Times New Roman" w:hAnsi="Times New Roman"/>
          <w:sz w:val="20"/>
          <w:szCs w:val="20"/>
          <w:lang w:val="en-US"/>
        </w:rPr>
        <w:t xml:space="preserve">Main text </w:t>
      </w:r>
      <w:r w:rsidR="000556C9" w:rsidRPr="00241033">
        <w:rPr>
          <w:rFonts w:ascii="Times New Roman" w:hAnsi="Times New Roman"/>
          <w:sz w:val="20"/>
          <w:szCs w:val="20"/>
          <w:lang w:val="en-US"/>
        </w:rPr>
        <w:t>Font: Times New Roman</w:t>
      </w:r>
      <w:r w:rsidR="00C57417" w:rsidRPr="00241033">
        <w:rPr>
          <w:rFonts w:ascii="Times New Roman" w:hAnsi="Times New Roman"/>
          <w:sz w:val="20"/>
          <w:szCs w:val="20"/>
          <w:lang w:val="en-US"/>
        </w:rPr>
        <w:t xml:space="preserve">, </w:t>
      </w:r>
      <w:r w:rsidR="00B91BF0" w:rsidRPr="00241033">
        <w:rPr>
          <w:rFonts w:ascii="Times New Roman" w:hAnsi="Times New Roman"/>
          <w:sz w:val="20"/>
          <w:szCs w:val="20"/>
          <w:lang w:val="en-US"/>
        </w:rPr>
        <w:t>Font s</w:t>
      </w:r>
      <w:r w:rsidR="00C57417" w:rsidRPr="00241033">
        <w:rPr>
          <w:rFonts w:ascii="Times New Roman" w:hAnsi="Times New Roman"/>
          <w:sz w:val="20"/>
          <w:szCs w:val="20"/>
          <w:lang w:val="en-US"/>
        </w:rPr>
        <w:t>ize: 10</w:t>
      </w:r>
      <w:r w:rsidR="00B91BF0" w:rsidRPr="00241033">
        <w:rPr>
          <w:rFonts w:ascii="Times New Roman" w:hAnsi="Times New Roman"/>
          <w:sz w:val="20"/>
          <w:szCs w:val="20"/>
          <w:lang w:val="en-US"/>
        </w:rPr>
        <w:t>, Font style: Regular, Paragraph</w:t>
      </w:r>
      <w:r w:rsidR="0085625E" w:rsidRPr="00241033">
        <w:rPr>
          <w:rFonts w:ascii="Times New Roman" w:hAnsi="Times New Roman"/>
          <w:sz w:val="20"/>
          <w:szCs w:val="20"/>
          <w:lang w:val="en-US"/>
        </w:rPr>
        <w:t xml:space="preserve"> Justified and first </w:t>
      </w:r>
      <w:r w:rsidR="0062157B" w:rsidRPr="00241033">
        <w:rPr>
          <w:rFonts w:ascii="Times New Roman" w:hAnsi="Times New Roman"/>
          <w:sz w:val="20"/>
          <w:szCs w:val="20"/>
          <w:lang w:val="en-US"/>
        </w:rPr>
        <w:t>line indented by</w:t>
      </w:r>
      <w:r w:rsidR="0085625E" w:rsidRPr="00241033">
        <w:rPr>
          <w:rFonts w:ascii="Times New Roman" w:hAnsi="Times New Roman"/>
          <w:sz w:val="20"/>
          <w:szCs w:val="20"/>
          <w:lang w:val="en-US"/>
        </w:rPr>
        <w:t xml:space="preserve"> 5 mm.</w:t>
      </w:r>
    </w:p>
    <w:p w:rsidR="00842EA7" w:rsidRPr="00241033" w:rsidRDefault="00842EA7" w:rsidP="00842EA7">
      <w:pPr>
        <w:spacing w:after="0" w:line="240" w:lineRule="auto"/>
        <w:ind w:firstLine="284"/>
        <w:jc w:val="both"/>
        <w:rPr>
          <w:rFonts w:ascii="Times New Roman" w:hAnsi="Times New Roman"/>
          <w:sz w:val="20"/>
          <w:szCs w:val="20"/>
          <w:lang w:val="en-US"/>
        </w:rPr>
      </w:pPr>
      <w:r w:rsidRPr="00241033">
        <w:rPr>
          <w:rFonts w:ascii="Times New Roman" w:hAnsi="Times New Roman"/>
          <w:sz w:val="20"/>
          <w:szCs w:val="20"/>
          <w:lang w:val="en-US"/>
        </w:rPr>
        <w:t xml:space="preserve">Headers of the sections </w:t>
      </w:r>
      <w:r w:rsidR="00FC229B">
        <w:rPr>
          <w:rFonts w:ascii="Times New Roman" w:hAnsi="Times New Roman"/>
          <w:sz w:val="20"/>
          <w:szCs w:val="20"/>
          <w:lang w:val="en-US"/>
        </w:rPr>
        <w:t>must be in</w:t>
      </w:r>
      <w:r w:rsidRPr="00241033">
        <w:rPr>
          <w:rFonts w:ascii="Times New Roman" w:hAnsi="Times New Roman"/>
          <w:sz w:val="20"/>
          <w:szCs w:val="20"/>
          <w:lang w:val="en-US"/>
        </w:rPr>
        <w:t xml:space="preserve"> </w:t>
      </w:r>
      <w:r w:rsidRPr="00241033">
        <w:rPr>
          <w:rFonts w:ascii="Times New Roman" w:hAnsi="Times New Roman"/>
          <w:b/>
          <w:sz w:val="20"/>
          <w:szCs w:val="20"/>
          <w:lang w:val="en-US"/>
        </w:rPr>
        <w:t>Bold</w:t>
      </w:r>
      <w:r w:rsidRPr="00241033">
        <w:rPr>
          <w:rFonts w:ascii="Times New Roman" w:hAnsi="Times New Roman"/>
          <w:sz w:val="20"/>
          <w:szCs w:val="20"/>
          <w:lang w:val="en-US"/>
        </w:rPr>
        <w:t xml:space="preserve"> and numbered (except abstract, keywords, acknowledgements and references).</w:t>
      </w:r>
    </w:p>
    <w:p w:rsidR="0085625E" w:rsidRDefault="00A56D8C" w:rsidP="00842EA7">
      <w:pPr>
        <w:spacing w:after="0" w:line="240" w:lineRule="auto"/>
        <w:ind w:firstLine="284"/>
        <w:jc w:val="both"/>
        <w:rPr>
          <w:rFonts w:ascii="Times New Roman" w:hAnsi="Times New Roman"/>
          <w:sz w:val="20"/>
          <w:szCs w:val="20"/>
          <w:lang w:val="en-US"/>
        </w:rPr>
      </w:pPr>
      <w:r w:rsidRPr="00241033">
        <w:rPr>
          <w:rFonts w:ascii="Times New Roman" w:hAnsi="Times New Roman"/>
          <w:sz w:val="20"/>
          <w:szCs w:val="20"/>
          <w:lang w:val="en-US"/>
        </w:rPr>
        <w:t>Equations</w:t>
      </w:r>
      <w:r w:rsidR="0085625E" w:rsidRPr="00241033">
        <w:rPr>
          <w:rFonts w:ascii="Times New Roman" w:hAnsi="Times New Roman"/>
          <w:sz w:val="20"/>
          <w:szCs w:val="20"/>
          <w:lang w:val="en-US"/>
        </w:rPr>
        <w:t xml:space="preserve"> (formulas, mathematical expressions)</w:t>
      </w:r>
      <w:r w:rsidRPr="00241033">
        <w:rPr>
          <w:rFonts w:ascii="Times New Roman" w:hAnsi="Times New Roman"/>
          <w:sz w:val="20"/>
          <w:szCs w:val="20"/>
          <w:lang w:val="en-US"/>
        </w:rPr>
        <w:t xml:space="preserve"> </w:t>
      </w:r>
      <w:r w:rsidR="00B91BF0" w:rsidRPr="00241033">
        <w:rPr>
          <w:rFonts w:ascii="Times New Roman" w:hAnsi="Times New Roman"/>
          <w:sz w:val="20"/>
          <w:szCs w:val="20"/>
          <w:lang w:val="en-US"/>
        </w:rPr>
        <w:t>are preferred to be written in Microsoft Office 2007 or higher Equation Editor</w:t>
      </w:r>
      <w:r w:rsidR="00673F2E" w:rsidRPr="00241033">
        <w:rPr>
          <w:rFonts w:ascii="Times New Roman" w:hAnsi="Times New Roman"/>
          <w:sz w:val="20"/>
          <w:szCs w:val="20"/>
          <w:lang w:val="en-US"/>
        </w:rPr>
        <w:t xml:space="preserve">. </w:t>
      </w:r>
      <w:r w:rsidR="00FC229B">
        <w:rPr>
          <w:rFonts w:ascii="Times New Roman" w:hAnsi="Times New Roman"/>
          <w:sz w:val="20"/>
          <w:szCs w:val="20"/>
          <w:lang w:val="en-US"/>
        </w:rPr>
        <w:t>If that</w:t>
      </w:r>
      <w:r w:rsidR="00B91BF0" w:rsidRPr="00241033">
        <w:rPr>
          <w:rFonts w:ascii="Times New Roman" w:hAnsi="Times New Roman"/>
          <w:sz w:val="20"/>
          <w:szCs w:val="20"/>
          <w:lang w:val="en-US"/>
        </w:rPr>
        <w:t xml:space="preserve"> is not possible</w:t>
      </w:r>
      <w:r w:rsidR="00673F2E" w:rsidRPr="00241033">
        <w:rPr>
          <w:rFonts w:ascii="Times New Roman" w:hAnsi="Times New Roman"/>
          <w:sz w:val="20"/>
          <w:szCs w:val="20"/>
          <w:lang w:val="en-US"/>
        </w:rPr>
        <w:t>,</w:t>
      </w:r>
      <w:r w:rsidR="00B91BF0" w:rsidRPr="00241033">
        <w:rPr>
          <w:rFonts w:ascii="Times New Roman" w:hAnsi="Times New Roman"/>
          <w:sz w:val="20"/>
          <w:szCs w:val="20"/>
          <w:lang w:val="en-US"/>
        </w:rPr>
        <w:t xml:space="preserve"> use</w:t>
      </w:r>
      <w:r w:rsidR="00673F2E" w:rsidRPr="00241033">
        <w:rPr>
          <w:rFonts w:ascii="Times New Roman" w:hAnsi="Times New Roman"/>
          <w:sz w:val="20"/>
          <w:szCs w:val="20"/>
          <w:lang w:val="en-US"/>
        </w:rPr>
        <w:t xml:space="preserve"> </w:t>
      </w:r>
      <w:r w:rsidR="00B91BF0" w:rsidRPr="00241033">
        <w:rPr>
          <w:rFonts w:ascii="Times New Roman" w:hAnsi="Times New Roman"/>
          <w:sz w:val="20"/>
          <w:szCs w:val="20"/>
          <w:lang w:val="en-US"/>
        </w:rPr>
        <w:t xml:space="preserve">Microsoft Equation 3.0 or </w:t>
      </w:r>
      <w:proofErr w:type="spellStart"/>
      <w:r w:rsidR="00B91BF0" w:rsidRPr="00241033">
        <w:rPr>
          <w:rFonts w:ascii="Times New Roman" w:hAnsi="Times New Roman"/>
          <w:sz w:val="20"/>
          <w:szCs w:val="20"/>
          <w:lang w:val="en-US"/>
        </w:rPr>
        <w:t>MathType</w:t>
      </w:r>
      <w:proofErr w:type="spellEnd"/>
      <w:r w:rsidR="00B91BF0" w:rsidRPr="00241033">
        <w:rPr>
          <w:rFonts w:ascii="Times New Roman" w:hAnsi="Times New Roman"/>
          <w:sz w:val="20"/>
          <w:szCs w:val="20"/>
          <w:lang w:val="en-US"/>
        </w:rPr>
        <w:t xml:space="preserve">. In </w:t>
      </w:r>
      <w:r w:rsidR="00FC229B">
        <w:rPr>
          <w:rFonts w:ascii="Times New Roman" w:hAnsi="Times New Roman"/>
          <w:sz w:val="20"/>
          <w:szCs w:val="20"/>
          <w:lang w:val="en-US"/>
        </w:rPr>
        <w:t>any case p</w:t>
      </w:r>
      <w:r w:rsidR="00842EA7" w:rsidRPr="00241033">
        <w:rPr>
          <w:rFonts w:ascii="Times New Roman" w:hAnsi="Times New Roman"/>
          <w:sz w:val="20"/>
          <w:szCs w:val="20"/>
          <w:lang w:val="en-US"/>
        </w:rPr>
        <w:t>lease</w:t>
      </w:r>
      <w:r w:rsidR="00B91BF0" w:rsidRPr="00241033">
        <w:rPr>
          <w:rFonts w:ascii="Times New Roman" w:hAnsi="Times New Roman"/>
          <w:sz w:val="20"/>
          <w:szCs w:val="20"/>
          <w:lang w:val="en-US"/>
        </w:rPr>
        <w:t xml:space="preserve"> do not </w:t>
      </w:r>
      <w:r w:rsidR="00FC229B">
        <w:rPr>
          <w:rFonts w:ascii="Times New Roman" w:hAnsi="Times New Roman"/>
          <w:sz w:val="20"/>
          <w:szCs w:val="20"/>
          <w:lang w:val="en-US"/>
        </w:rPr>
        <w:t>alter</w:t>
      </w:r>
      <w:r w:rsidR="00B91BF0" w:rsidRPr="00241033">
        <w:rPr>
          <w:rFonts w:ascii="Times New Roman" w:hAnsi="Times New Roman"/>
          <w:sz w:val="20"/>
          <w:szCs w:val="20"/>
          <w:lang w:val="en-US"/>
        </w:rPr>
        <w:t xml:space="preserve"> default </w:t>
      </w:r>
      <w:r w:rsidR="00FC229B">
        <w:rPr>
          <w:rFonts w:ascii="Times New Roman" w:hAnsi="Times New Roman"/>
          <w:sz w:val="20"/>
          <w:szCs w:val="20"/>
          <w:lang w:val="en-US"/>
        </w:rPr>
        <w:t xml:space="preserve">Equation </w:t>
      </w:r>
      <w:r w:rsidR="00B91BF0" w:rsidRPr="00241033">
        <w:rPr>
          <w:rFonts w:ascii="Times New Roman" w:hAnsi="Times New Roman"/>
          <w:sz w:val="20"/>
          <w:szCs w:val="20"/>
          <w:lang w:val="en-US"/>
        </w:rPr>
        <w:t>formatting settings</w:t>
      </w:r>
      <w:r w:rsidR="00673F2E" w:rsidRPr="00241033">
        <w:rPr>
          <w:rFonts w:ascii="Times New Roman" w:hAnsi="Times New Roman"/>
          <w:sz w:val="20"/>
          <w:szCs w:val="20"/>
          <w:lang w:val="en-US"/>
        </w:rPr>
        <w:t>, except Font size</w:t>
      </w:r>
      <w:r w:rsidR="00A10DEE">
        <w:rPr>
          <w:rFonts w:ascii="Times New Roman" w:hAnsi="Times New Roman"/>
          <w:sz w:val="20"/>
          <w:szCs w:val="20"/>
          <w:lang w:val="en-US"/>
        </w:rPr>
        <w:t xml:space="preserve"> to</w:t>
      </w:r>
      <w:r w:rsidR="00673F2E" w:rsidRPr="00241033">
        <w:rPr>
          <w:rFonts w:ascii="Times New Roman" w:hAnsi="Times New Roman"/>
          <w:sz w:val="20"/>
          <w:szCs w:val="20"/>
          <w:lang w:val="en-US"/>
        </w:rPr>
        <w:t xml:space="preserve"> 10 pt. The </w:t>
      </w:r>
      <w:r w:rsidR="0062157B" w:rsidRPr="00241033">
        <w:rPr>
          <w:rFonts w:ascii="Times New Roman" w:hAnsi="Times New Roman"/>
          <w:sz w:val="20"/>
          <w:szCs w:val="20"/>
          <w:lang w:val="en-US"/>
        </w:rPr>
        <w:t>following style is required:</w:t>
      </w:r>
      <w:r w:rsidR="000556C9" w:rsidRPr="00241033">
        <w:rPr>
          <w:rFonts w:ascii="Times New Roman" w:hAnsi="Times New Roman"/>
          <w:sz w:val="20"/>
          <w:szCs w:val="20"/>
          <w:lang w:val="en-US"/>
        </w:rPr>
        <w:t xml:space="preserve"> </w:t>
      </w:r>
      <w:r w:rsidR="000556C9" w:rsidRPr="00241033">
        <w:rPr>
          <w:rFonts w:ascii="Times New Roman" w:hAnsi="Times New Roman"/>
          <w:i/>
          <w:sz w:val="20"/>
          <w:szCs w:val="20"/>
          <w:lang w:val="en-US"/>
        </w:rPr>
        <w:t>symbols Italic</w:t>
      </w:r>
      <w:r w:rsidR="000556C9" w:rsidRPr="00241033">
        <w:rPr>
          <w:rFonts w:ascii="Times New Roman" w:hAnsi="Times New Roman"/>
          <w:sz w:val="20"/>
          <w:szCs w:val="20"/>
          <w:lang w:val="en-US"/>
        </w:rPr>
        <w:t xml:space="preserve">, </w:t>
      </w:r>
      <w:r w:rsidR="000556C9" w:rsidRPr="00241033">
        <w:rPr>
          <w:rFonts w:ascii="Times New Roman" w:hAnsi="Times New Roman"/>
          <w:b/>
          <w:sz w:val="20"/>
          <w:szCs w:val="20"/>
          <w:lang w:val="en-US"/>
        </w:rPr>
        <w:t xml:space="preserve">vectors </w:t>
      </w:r>
      <w:proofErr w:type="gramStart"/>
      <w:r w:rsidR="000556C9" w:rsidRPr="00241033">
        <w:rPr>
          <w:rFonts w:ascii="Times New Roman" w:hAnsi="Times New Roman"/>
          <w:b/>
          <w:sz w:val="20"/>
          <w:szCs w:val="20"/>
          <w:lang w:val="en-US"/>
        </w:rPr>
        <w:t>Bold</w:t>
      </w:r>
      <w:proofErr w:type="gramEnd"/>
      <w:r w:rsidR="000556C9" w:rsidRPr="00241033">
        <w:rPr>
          <w:rFonts w:ascii="Times New Roman" w:hAnsi="Times New Roman"/>
          <w:sz w:val="20"/>
          <w:szCs w:val="20"/>
          <w:lang w:val="en-US"/>
        </w:rPr>
        <w:t>, numbers</w:t>
      </w:r>
      <w:r w:rsidR="0062157B" w:rsidRPr="00241033">
        <w:rPr>
          <w:rFonts w:ascii="Times New Roman" w:hAnsi="Times New Roman"/>
          <w:sz w:val="20"/>
          <w:szCs w:val="20"/>
          <w:lang w:val="en-US"/>
        </w:rPr>
        <w:t xml:space="preserve"> and functions</w:t>
      </w:r>
      <w:r w:rsidR="000556C9" w:rsidRPr="00241033">
        <w:rPr>
          <w:rFonts w:ascii="Times New Roman" w:hAnsi="Times New Roman"/>
          <w:sz w:val="20"/>
          <w:szCs w:val="20"/>
          <w:lang w:val="en-US"/>
        </w:rPr>
        <w:t xml:space="preserve"> </w:t>
      </w:r>
      <w:r w:rsidRPr="00241033">
        <w:rPr>
          <w:rFonts w:ascii="Times New Roman" w:hAnsi="Times New Roman"/>
          <w:sz w:val="20"/>
          <w:szCs w:val="20"/>
          <w:lang w:val="en-US"/>
        </w:rPr>
        <w:t>Regular.</w:t>
      </w:r>
    </w:p>
    <w:p w:rsidR="003515D6" w:rsidRPr="00241033" w:rsidRDefault="003515D6" w:rsidP="003515D6">
      <w:pPr>
        <w:spacing w:after="0" w:line="240" w:lineRule="auto"/>
        <w:ind w:firstLine="284"/>
        <w:jc w:val="both"/>
        <w:rPr>
          <w:rFonts w:ascii="Times New Roman" w:hAnsi="Times New Roman"/>
          <w:sz w:val="20"/>
          <w:szCs w:val="20"/>
          <w:lang w:val="en-US"/>
        </w:rPr>
      </w:pPr>
      <w:r w:rsidRPr="00241033">
        <w:rPr>
          <w:rFonts w:ascii="Times New Roman" w:hAnsi="Times New Roman"/>
          <w:sz w:val="20"/>
          <w:szCs w:val="20"/>
          <w:lang w:val="en-US"/>
        </w:rPr>
        <w:t xml:space="preserve">For </w:t>
      </w:r>
      <w:r>
        <w:rPr>
          <w:rFonts w:ascii="Times New Roman" w:hAnsi="Times New Roman"/>
          <w:sz w:val="20"/>
          <w:szCs w:val="20"/>
          <w:lang w:val="en-US"/>
        </w:rPr>
        <w:t xml:space="preserve">the </w:t>
      </w:r>
      <w:r w:rsidRPr="00241033">
        <w:rPr>
          <w:rFonts w:ascii="Times New Roman" w:hAnsi="Times New Roman"/>
          <w:sz w:val="20"/>
          <w:szCs w:val="20"/>
          <w:lang w:val="en-US"/>
        </w:rPr>
        <w:t>example of equation and suggested formatting, please refer to Eq. 1-2:</w:t>
      </w:r>
    </w:p>
    <w:tbl>
      <w:tblPr>
        <w:tblW w:w="5000" w:type="pct"/>
        <w:tblLook w:val="04A0" w:firstRow="1" w:lastRow="0" w:firstColumn="1" w:lastColumn="0" w:noHBand="0" w:noVBand="1"/>
      </w:tblPr>
      <w:tblGrid>
        <w:gridCol w:w="7330"/>
        <w:gridCol w:w="598"/>
      </w:tblGrid>
      <w:tr w:rsidR="003515D6" w:rsidRPr="00241033" w:rsidTr="008B28AB">
        <w:trPr>
          <w:cantSplit/>
        </w:trPr>
        <w:tc>
          <w:tcPr>
            <w:tcW w:w="4623" w:type="pct"/>
            <w:shd w:val="clear" w:color="auto" w:fill="auto"/>
            <w:vAlign w:val="center"/>
          </w:tcPr>
          <w:p w:rsidR="003515D6" w:rsidRPr="00241033" w:rsidRDefault="003515D6" w:rsidP="008B28AB">
            <w:pPr>
              <w:pStyle w:val="b4Equation"/>
            </w:pPr>
            <m:oMath>
              <m:r>
                <m:t>m</m:t>
              </m:r>
              <m:acc>
                <m:accPr>
                  <m:chr m:val="̈"/>
                  <m:ctrlPr>
                    <w:rPr>
                      <w:i/>
                    </w:rPr>
                  </m:ctrlPr>
                </m:accPr>
                <m:e>
                  <m:r>
                    <m:t>x</m:t>
                  </m:r>
                </m:e>
              </m:acc>
              <m:r>
                <m:t>=</m:t>
              </m:r>
              <m:d>
                <m:dPr>
                  <m:ctrlPr>
                    <w:rPr>
                      <w:i/>
                    </w:rPr>
                  </m:ctrlPr>
                </m:dPr>
                <m:e>
                  <m:r>
                    <m:t>p-</m:t>
                  </m:r>
                  <m:sSub>
                    <m:sSubPr>
                      <m:ctrlPr>
                        <w:rPr>
                          <w:i/>
                        </w:rPr>
                      </m:ctrlPr>
                    </m:sSubPr>
                    <m:e>
                      <m:r>
                        <m:t>p</m:t>
                      </m:r>
                    </m:e>
                    <m:sub>
                      <m:r>
                        <m:t>a</m:t>
                      </m:r>
                    </m:sub>
                  </m:sSub>
                </m:e>
              </m:d>
              <m:r>
                <m:t>F-</m:t>
              </m:r>
              <m:sSub>
                <m:sSubPr>
                  <m:ctrlPr>
                    <w:rPr>
                      <w:i/>
                    </w:rPr>
                  </m:ctrlPr>
                </m:sSubPr>
                <m:e>
                  <m:r>
                    <m:t>c</m:t>
                  </m:r>
                </m:e>
                <m:sub>
                  <m:r>
                    <m:t>1</m:t>
                  </m:r>
                </m:sub>
              </m:sSub>
              <m:r>
                <m:t>x-</m:t>
              </m:r>
              <m:sSub>
                <m:sSubPr>
                  <m:ctrlPr>
                    <w:rPr>
                      <w:i/>
                    </w:rPr>
                  </m:ctrlPr>
                </m:sSubPr>
                <m:e>
                  <m:r>
                    <m:t>c</m:t>
                  </m:r>
                </m:e>
                <m:sub>
                  <m:r>
                    <m:t>2</m:t>
                  </m:r>
                </m:sub>
              </m:sSub>
              <m:acc>
                <m:accPr>
                  <m:chr m:val="̇"/>
                  <m:ctrlPr>
                    <w:rPr>
                      <w:i/>
                    </w:rPr>
                  </m:ctrlPr>
                </m:accPr>
                <m:e>
                  <m:r>
                    <m:t>x</m:t>
                  </m:r>
                </m:e>
              </m:acc>
              <m:r>
                <m:t>-P,</m:t>
              </m:r>
            </m:oMath>
            <w:r w:rsidRPr="00241033">
              <w:t xml:space="preserve"> </w:t>
            </w:r>
            <w:proofErr w:type="gramStart"/>
            <w:r w:rsidRPr="00241033">
              <w:rPr>
                <w:rFonts w:ascii="Times New Roman" w:hAnsi="Times New Roman" w:cs="Times New Roman"/>
              </w:rPr>
              <w:t>font</w:t>
            </w:r>
            <w:proofErr w:type="gramEnd"/>
            <w:r w:rsidRPr="00241033">
              <w:rPr>
                <w:rFonts w:ascii="Times New Roman" w:hAnsi="Times New Roman" w:cs="Times New Roman"/>
              </w:rPr>
              <w:t xml:space="preserve"> size: 10 </w:t>
            </w:r>
            <w:proofErr w:type="spellStart"/>
            <w:r w:rsidRPr="00241033">
              <w:rPr>
                <w:rFonts w:ascii="Times New Roman" w:hAnsi="Times New Roman" w:cs="Times New Roman"/>
              </w:rPr>
              <w:t>pt</w:t>
            </w:r>
            <w:proofErr w:type="spellEnd"/>
            <w:r w:rsidRPr="00241033">
              <w:rPr>
                <w:rFonts w:ascii="Times New Roman" w:hAnsi="Times New Roman" w:cs="Times New Roman"/>
              </w:rPr>
              <w:t xml:space="preserve">, not 12 </w:t>
            </w:r>
            <w:proofErr w:type="spellStart"/>
            <w:r w:rsidRPr="00241033">
              <w:rPr>
                <w:rFonts w:ascii="Times New Roman" w:hAnsi="Times New Roman" w:cs="Times New Roman"/>
              </w:rPr>
              <w:t>pt</w:t>
            </w:r>
            <w:proofErr w:type="spellEnd"/>
            <w:r w:rsidRPr="00241033">
              <w:rPr>
                <w:rFonts w:ascii="Times New Roman" w:hAnsi="Times New Roman" w:cs="Times New Roman"/>
              </w:rPr>
              <w:t>!</w:t>
            </w:r>
          </w:p>
        </w:tc>
        <w:tc>
          <w:tcPr>
            <w:tcW w:w="377" w:type="pct"/>
            <w:shd w:val="clear" w:color="auto" w:fill="auto"/>
            <w:vAlign w:val="center"/>
          </w:tcPr>
          <w:p w:rsidR="003515D6" w:rsidRPr="00241033" w:rsidRDefault="003515D6" w:rsidP="008B28AB">
            <w:pPr>
              <w:pStyle w:val="b4EquationCaption"/>
            </w:pPr>
            <w:r w:rsidRPr="00241033">
              <w:t>(1)</w:t>
            </w:r>
          </w:p>
        </w:tc>
      </w:tr>
      <w:tr w:rsidR="003515D6" w:rsidRPr="00241033" w:rsidTr="008B28AB">
        <w:trPr>
          <w:cantSplit/>
        </w:trPr>
        <w:tc>
          <w:tcPr>
            <w:tcW w:w="4623" w:type="pct"/>
            <w:shd w:val="clear" w:color="auto" w:fill="auto"/>
            <w:vAlign w:val="center"/>
          </w:tcPr>
          <w:p w:rsidR="003515D6" w:rsidRPr="00241033" w:rsidRDefault="003515D6" w:rsidP="008B28AB">
            <w:pPr>
              <w:pStyle w:val="b4Equation"/>
            </w:pPr>
            <w:r w:rsidRPr="00241033">
              <w:rPr>
                <w:position w:val="-12"/>
              </w:rPr>
              <w:object w:dxaOrig="26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6.5pt" o:ole="">
                  <v:imagedata r:id="rId9" o:title=""/>
                </v:shape>
                <o:OLEObject Type="Embed" ProgID="Equation.DSMT4" ShapeID="_x0000_i1025" DrawAspect="Content" ObjectID="_1441304101" r:id="rId10"/>
              </w:object>
            </w:r>
            <w:r>
              <w:t xml:space="preserve"> inside table</w:t>
            </w:r>
          </w:p>
        </w:tc>
        <w:tc>
          <w:tcPr>
            <w:tcW w:w="377" w:type="pct"/>
            <w:shd w:val="clear" w:color="auto" w:fill="auto"/>
            <w:vAlign w:val="center"/>
          </w:tcPr>
          <w:p w:rsidR="003515D6" w:rsidRPr="00241033" w:rsidRDefault="003515D6" w:rsidP="008B28AB">
            <w:pPr>
              <w:pStyle w:val="b4EquationCaption"/>
            </w:pPr>
            <w:r w:rsidRPr="00241033">
              <w:t>(2)</w:t>
            </w:r>
          </w:p>
        </w:tc>
      </w:tr>
    </w:tbl>
    <w:p w:rsidR="003515D6" w:rsidRPr="00241033" w:rsidRDefault="003515D6" w:rsidP="003515D6">
      <w:pPr>
        <w:spacing w:after="0" w:line="240" w:lineRule="auto"/>
        <w:jc w:val="both"/>
        <w:rPr>
          <w:rFonts w:ascii="Times New Roman" w:hAnsi="Times New Roman"/>
          <w:sz w:val="20"/>
          <w:szCs w:val="20"/>
          <w:lang w:val="en-US"/>
        </w:rPr>
      </w:pPr>
      <w:proofErr w:type="gramStart"/>
      <w:r w:rsidRPr="00241033">
        <w:rPr>
          <w:rFonts w:ascii="Times New Roman" w:hAnsi="Times New Roman"/>
          <w:sz w:val="20"/>
          <w:szCs w:val="20"/>
          <w:lang w:val="en-US"/>
        </w:rPr>
        <w:t>where</w:t>
      </w:r>
      <w:proofErr w:type="gramEnd"/>
      <w:r w:rsidRPr="00241033">
        <w:rPr>
          <w:rFonts w:ascii="Times New Roman" w:hAnsi="Times New Roman"/>
          <w:sz w:val="20"/>
          <w:szCs w:val="20"/>
          <w:lang w:val="en-US"/>
        </w:rPr>
        <w:t xml:space="preserve"> </w:t>
      </w:r>
      <m:oMath>
        <m:r>
          <w:rPr>
            <w:rFonts w:ascii="Cambria Math" w:hAnsi="Cambria Math"/>
            <w:sz w:val="20"/>
            <w:szCs w:val="20"/>
            <w:lang w:val="en-US"/>
          </w:rPr>
          <m:t>m</m:t>
        </m:r>
      </m:oMath>
      <w:r w:rsidRPr="00241033">
        <w:rPr>
          <w:rFonts w:ascii="Times New Roman" w:hAnsi="Times New Roman"/>
          <w:sz w:val="20"/>
          <w:szCs w:val="20"/>
          <w:lang w:val="en-US"/>
        </w:rPr>
        <w:t xml:space="preserve"> is the mass, </w:t>
      </w:r>
      <m:oMath>
        <m:r>
          <w:rPr>
            <w:rFonts w:ascii="Cambria Math" w:hAnsi="Cambria Math"/>
            <w:sz w:val="20"/>
            <w:szCs w:val="20"/>
            <w:lang w:val="en-US"/>
          </w:rPr>
          <m:t>x</m:t>
        </m:r>
      </m:oMath>
      <w:r w:rsidRPr="00241033">
        <w:rPr>
          <w:rFonts w:ascii="Times New Roman" w:hAnsi="Times New Roman"/>
          <w:sz w:val="20"/>
          <w:szCs w:val="20"/>
          <w:lang w:val="en-US"/>
        </w:rPr>
        <w:t xml:space="preserve"> is the displacement.</w:t>
      </w:r>
    </w:p>
    <w:p w:rsidR="0062157B" w:rsidRDefault="00FC229B" w:rsidP="00FE4060">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C</w:t>
      </w:r>
      <w:r w:rsidR="00105317" w:rsidRPr="00241033">
        <w:rPr>
          <w:rFonts w:ascii="Times New Roman" w:hAnsi="Times New Roman"/>
          <w:sz w:val="20"/>
          <w:szCs w:val="20"/>
          <w:lang w:val="en-US"/>
        </w:rPr>
        <w:t xml:space="preserve">aption </w:t>
      </w:r>
      <w:r w:rsidR="000556C9" w:rsidRPr="00241033">
        <w:rPr>
          <w:rFonts w:ascii="Times New Roman" w:hAnsi="Times New Roman"/>
          <w:sz w:val="20"/>
          <w:szCs w:val="20"/>
          <w:lang w:val="en-US"/>
        </w:rPr>
        <w:t>of the</w:t>
      </w:r>
      <w:r w:rsidR="00C57417" w:rsidRPr="00241033">
        <w:rPr>
          <w:rFonts w:ascii="Times New Roman" w:hAnsi="Times New Roman"/>
          <w:sz w:val="20"/>
          <w:szCs w:val="20"/>
          <w:lang w:val="en-US"/>
        </w:rPr>
        <w:t xml:space="preserve"> table </w:t>
      </w:r>
      <w:r>
        <w:rPr>
          <w:rFonts w:ascii="Times New Roman" w:hAnsi="Times New Roman"/>
          <w:sz w:val="20"/>
          <w:szCs w:val="20"/>
          <w:lang w:val="en-US"/>
        </w:rPr>
        <w:t xml:space="preserve">must </w:t>
      </w:r>
      <w:r w:rsidR="00FE4060">
        <w:rPr>
          <w:rFonts w:ascii="Times New Roman" w:hAnsi="Times New Roman"/>
          <w:sz w:val="20"/>
          <w:szCs w:val="20"/>
          <w:lang w:val="en-US"/>
        </w:rPr>
        <w:t xml:space="preserve">start with table number </w:t>
      </w:r>
      <w:r w:rsidRPr="00241033">
        <w:rPr>
          <w:rFonts w:ascii="Times New Roman" w:hAnsi="Times New Roman"/>
          <w:sz w:val="20"/>
          <w:szCs w:val="20"/>
          <w:lang w:val="en-US"/>
        </w:rPr>
        <w:t>9 </w:t>
      </w:r>
      <w:proofErr w:type="spellStart"/>
      <w:r w:rsidRPr="00241033">
        <w:rPr>
          <w:rFonts w:ascii="Times New Roman" w:hAnsi="Times New Roman"/>
          <w:sz w:val="20"/>
          <w:szCs w:val="20"/>
          <w:lang w:val="en-US"/>
        </w:rPr>
        <w:t>pt</w:t>
      </w:r>
      <w:proofErr w:type="spellEnd"/>
      <w:r w:rsidRPr="00241033">
        <w:rPr>
          <w:rFonts w:ascii="Times New Roman" w:hAnsi="Times New Roman"/>
          <w:sz w:val="20"/>
          <w:szCs w:val="20"/>
          <w:lang w:val="en-US"/>
        </w:rPr>
        <w:t xml:space="preserve"> </w:t>
      </w:r>
      <w:r w:rsidR="00FE4060" w:rsidRPr="00B803FA">
        <w:rPr>
          <w:rFonts w:ascii="Times New Roman" w:hAnsi="Times New Roman"/>
          <w:b/>
          <w:sz w:val="20"/>
          <w:szCs w:val="20"/>
          <w:lang w:val="en-US"/>
        </w:rPr>
        <w:t>Bold</w:t>
      </w:r>
      <w:r w:rsidR="00FE4060">
        <w:rPr>
          <w:rFonts w:ascii="Times New Roman" w:hAnsi="Times New Roman"/>
          <w:sz w:val="20"/>
          <w:szCs w:val="20"/>
          <w:lang w:val="en-US"/>
        </w:rPr>
        <w:t xml:space="preserve"> as “</w:t>
      </w:r>
      <w:r w:rsidR="00FE4060" w:rsidRPr="00FE4060">
        <w:rPr>
          <w:rFonts w:ascii="Times New Roman" w:hAnsi="Times New Roman"/>
          <w:b/>
          <w:sz w:val="20"/>
          <w:szCs w:val="20"/>
          <w:lang w:val="en-US"/>
        </w:rPr>
        <w:t>Table 1.</w:t>
      </w:r>
      <w:r w:rsidR="00B803FA">
        <w:rPr>
          <w:rFonts w:ascii="Times New Roman" w:hAnsi="Times New Roman"/>
          <w:sz w:val="20"/>
          <w:szCs w:val="20"/>
          <w:lang w:val="en-US"/>
        </w:rPr>
        <w:t>”, then further text 9 </w:t>
      </w:r>
      <w:proofErr w:type="spellStart"/>
      <w:r w:rsidR="00FE4060">
        <w:rPr>
          <w:rFonts w:ascii="Times New Roman" w:hAnsi="Times New Roman"/>
          <w:sz w:val="20"/>
          <w:szCs w:val="20"/>
          <w:lang w:val="en-US"/>
        </w:rPr>
        <w:t>pt</w:t>
      </w:r>
      <w:proofErr w:type="spellEnd"/>
      <w:r w:rsidR="00FE4060">
        <w:rPr>
          <w:rFonts w:ascii="Times New Roman" w:hAnsi="Times New Roman"/>
          <w:sz w:val="20"/>
          <w:szCs w:val="20"/>
          <w:lang w:val="en-US"/>
        </w:rPr>
        <w:t xml:space="preserve"> </w:t>
      </w:r>
      <w:proofErr w:type="gramStart"/>
      <w:r w:rsidR="00FE4060">
        <w:rPr>
          <w:rFonts w:ascii="Times New Roman" w:hAnsi="Times New Roman"/>
          <w:sz w:val="20"/>
          <w:szCs w:val="20"/>
          <w:lang w:val="en-US"/>
        </w:rPr>
        <w:t>Regular</w:t>
      </w:r>
      <w:proofErr w:type="gramEnd"/>
      <w:r w:rsidR="00FE4060">
        <w:rPr>
          <w:rFonts w:ascii="Times New Roman" w:hAnsi="Times New Roman"/>
          <w:sz w:val="20"/>
          <w:szCs w:val="20"/>
          <w:lang w:val="en-US"/>
        </w:rPr>
        <w:t xml:space="preserve">. </w:t>
      </w:r>
      <w:r w:rsidR="000556C9" w:rsidRPr="00241033">
        <w:rPr>
          <w:rFonts w:ascii="Times New Roman" w:hAnsi="Times New Roman"/>
          <w:sz w:val="20"/>
          <w:szCs w:val="20"/>
          <w:lang w:val="en-US"/>
        </w:rPr>
        <w:t xml:space="preserve">Table itself </w:t>
      </w:r>
      <w:r w:rsidR="00FE4060">
        <w:rPr>
          <w:rFonts w:ascii="Times New Roman" w:hAnsi="Times New Roman"/>
          <w:sz w:val="20"/>
          <w:szCs w:val="20"/>
          <w:lang w:val="en-US"/>
        </w:rPr>
        <w:t xml:space="preserve">must be </w:t>
      </w:r>
      <w:r w:rsidR="000556C9" w:rsidRPr="00241033">
        <w:rPr>
          <w:rFonts w:ascii="Times New Roman" w:hAnsi="Times New Roman"/>
          <w:sz w:val="20"/>
          <w:szCs w:val="20"/>
          <w:lang w:val="en-US"/>
        </w:rPr>
        <w:t>9</w:t>
      </w:r>
      <w:r w:rsidR="00B91BF0" w:rsidRPr="00241033">
        <w:rPr>
          <w:rFonts w:ascii="Times New Roman" w:hAnsi="Times New Roman"/>
          <w:sz w:val="20"/>
          <w:szCs w:val="20"/>
          <w:lang w:val="en-US"/>
        </w:rPr>
        <w:t> </w:t>
      </w:r>
      <w:proofErr w:type="spellStart"/>
      <w:r w:rsidR="000556C9" w:rsidRPr="00241033">
        <w:rPr>
          <w:rFonts w:ascii="Times New Roman" w:hAnsi="Times New Roman"/>
          <w:sz w:val="20"/>
          <w:szCs w:val="20"/>
          <w:lang w:val="en-US"/>
        </w:rPr>
        <w:t>pt</w:t>
      </w:r>
      <w:proofErr w:type="spellEnd"/>
      <w:r w:rsidR="000556C9" w:rsidRPr="00241033">
        <w:rPr>
          <w:rFonts w:ascii="Times New Roman" w:hAnsi="Times New Roman"/>
          <w:sz w:val="20"/>
          <w:szCs w:val="20"/>
          <w:lang w:val="en-US"/>
        </w:rPr>
        <w:t xml:space="preserve"> </w:t>
      </w:r>
      <w:proofErr w:type="gramStart"/>
      <w:r w:rsidR="00C57417" w:rsidRPr="00241033">
        <w:rPr>
          <w:rFonts w:ascii="Times New Roman" w:hAnsi="Times New Roman"/>
          <w:sz w:val="20"/>
          <w:szCs w:val="20"/>
          <w:lang w:val="en-US"/>
        </w:rPr>
        <w:t>Regular</w:t>
      </w:r>
      <w:proofErr w:type="gramEnd"/>
      <w:r w:rsidR="000556C9" w:rsidRPr="00241033">
        <w:rPr>
          <w:rFonts w:ascii="Times New Roman" w:hAnsi="Times New Roman"/>
          <w:sz w:val="20"/>
          <w:szCs w:val="20"/>
          <w:lang w:val="en-US"/>
        </w:rPr>
        <w:t>.</w:t>
      </w:r>
      <w:r w:rsidR="008A6D58" w:rsidRPr="00241033">
        <w:rPr>
          <w:rFonts w:ascii="Times New Roman" w:hAnsi="Times New Roman"/>
          <w:sz w:val="20"/>
          <w:szCs w:val="20"/>
          <w:lang w:val="en-US"/>
        </w:rPr>
        <w:t xml:space="preserve"> Table </w:t>
      </w:r>
      <w:r w:rsidR="00105317" w:rsidRPr="00241033">
        <w:rPr>
          <w:rFonts w:ascii="Times New Roman" w:hAnsi="Times New Roman"/>
          <w:sz w:val="20"/>
          <w:szCs w:val="20"/>
          <w:lang w:val="en-US"/>
        </w:rPr>
        <w:t xml:space="preserve">caption </w:t>
      </w:r>
      <w:r w:rsidR="008A6D58" w:rsidRPr="00241033">
        <w:rPr>
          <w:rFonts w:ascii="Times New Roman" w:hAnsi="Times New Roman"/>
          <w:sz w:val="20"/>
          <w:szCs w:val="20"/>
          <w:lang w:val="en-US"/>
        </w:rPr>
        <w:t xml:space="preserve">must be </w:t>
      </w:r>
      <w:r w:rsidR="00FE4060">
        <w:rPr>
          <w:rFonts w:ascii="Times New Roman" w:hAnsi="Times New Roman"/>
          <w:sz w:val="20"/>
          <w:szCs w:val="20"/>
          <w:lang w:val="en-US"/>
        </w:rPr>
        <w:t xml:space="preserve">placed </w:t>
      </w:r>
      <w:r w:rsidR="008A6D58" w:rsidRPr="00241033">
        <w:rPr>
          <w:rFonts w:ascii="Times New Roman" w:hAnsi="Times New Roman"/>
          <w:sz w:val="20"/>
          <w:szCs w:val="20"/>
          <w:lang w:val="en-US"/>
        </w:rPr>
        <w:t>above the table.</w:t>
      </w:r>
      <w:r w:rsidR="0062157B" w:rsidRPr="00241033">
        <w:rPr>
          <w:rFonts w:ascii="Times New Roman" w:hAnsi="Times New Roman"/>
          <w:sz w:val="20"/>
          <w:szCs w:val="20"/>
          <w:lang w:val="en-US"/>
        </w:rPr>
        <w:t xml:space="preserve"> </w:t>
      </w:r>
    </w:p>
    <w:p w:rsidR="00FE4060" w:rsidRDefault="00FE4060" w:rsidP="00FE4060">
      <w:pPr>
        <w:spacing w:after="0" w:line="240" w:lineRule="auto"/>
        <w:ind w:firstLine="284"/>
        <w:jc w:val="both"/>
        <w:rPr>
          <w:rFonts w:ascii="Times New Roman" w:hAnsi="Times New Roman"/>
          <w:sz w:val="20"/>
          <w:szCs w:val="20"/>
          <w:lang w:val="en-US"/>
        </w:rPr>
      </w:pPr>
    </w:p>
    <w:p w:rsidR="00FE4060" w:rsidRPr="00241033" w:rsidRDefault="00FE4060" w:rsidP="00FE4060">
      <w:pPr>
        <w:spacing w:after="0" w:line="240" w:lineRule="auto"/>
        <w:jc w:val="center"/>
        <w:rPr>
          <w:rFonts w:ascii="Times New Roman" w:hAnsi="Times New Roman"/>
          <w:sz w:val="18"/>
          <w:szCs w:val="20"/>
          <w:lang w:val="en-US"/>
        </w:rPr>
      </w:pPr>
      <w:r w:rsidRPr="00241033">
        <w:rPr>
          <w:rFonts w:ascii="Times New Roman" w:hAnsi="Times New Roman"/>
          <w:b/>
          <w:sz w:val="18"/>
          <w:szCs w:val="20"/>
          <w:lang w:val="en-US"/>
        </w:rPr>
        <w:t>(9 </w:t>
      </w:r>
      <w:proofErr w:type="spellStart"/>
      <w:r w:rsidRPr="00241033">
        <w:rPr>
          <w:rFonts w:ascii="Times New Roman" w:hAnsi="Times New Roman"/>
          <w:b/>
          <w:sz w:val="18"/>
          <w:szCs w:val="20"/>
          <w:lang w:val="en-US"/>
        </w:rPr>
        <w:t>pt</w:t>
      </w:r>
      <w:proofErr w:type="spellEnd"/>
      <w:r w:rsidRPr="00241033">
        <w:rPr>
          <w:rFonts w:ascii="Times New Roman" w:hAnsi="Times New Roman"/>
          <w:b/>
          <w:sz w:val="18"/>
          <w:szCs w:val="20"/>
          <w:lang w:val="en-US"/>
        </w:rPr>
        <w:t xml:space="preserve">, Bold) </w:t>
      </w:r>
      <w:proofErr w:type="gramStart"/>
      <w:r w:rsidRPr="00241033">
        <w:rPr>
          <w:rFonts w:ascii="Times New Roman" w:hAnsi="Times New Roman"/>
          <w:b/>
          <w:sz w:val="18"/>
          <w:szCs w:val="20"/>
          <w:lang w:val="en-US"/>
        </w:rPr>
        <w:t>Table 1.</w:t>
      </w:r>
      <w:proofErr w:type="gramEnd"/>
      <w:r w:rsidRPr="00241033">
        <w:rPr>
          <w:rFonts w:ascii="Times New Roman" w:hAnsi="Times New Roman"/>
          <w:sz w:val="18"/>
          <w:szCs w:val="20"/>
          <w:lang w:val="en-US"/>
        </w:rPr>
        <w:t xml:space="preserve"> (Regular) Basic size and style requirements</w:t>
      </w:r>
    </w:p>
    <w:tbl>
      <w:tblPr>
        <w:tblW w:w="48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67"/>
        <w:gridCol w:w="1029"/>
        <w:gridCol w:w="1810"/>
        <w:gridCol w:w="1134"/>
      </w:tblGrid>
      <w:tr w:rsidR="00FE4060" w:rsidRPr="00241033" w:rsidTr="003515D6">
        <w:tc>
          <w:tcPr>
            <w:tcW w:w="1251"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(9 </w:t>
            </w:r>
            <w:proofErr w:type="spellStart"/>
            <w:r w:rsidRPr="00241033">
              <w:rPr>
                <w:rFonts w:ascii="Times New Roman" w:hAnsi="Times New Roman"/>
                <w:sz w:val="18"/>
                <w:szCs w:val="20"/>
                <w:lang w:val="en-US"/>
              </w:rPr>
              <w:t>pt</w:t>
            </w:r>
            <w:proofErr w:type="spellEnd"/>
            <w:r w:rsidRPr="00241033">
              <w:rPr>
                <w:rFonts w:ascii="Times New Roman" w:hAnsi="Times New Roman"/>
                <w:sz w:val="18"/>
                <w:szCs w:val="20"/>
                <w:lang w:val="en-US"/>
              </w:rPr>
              <w:t>, Regular)</w:t>
            </w:r>
          </w:p>
        </w:tc>
        <w:tc>
          <w:tcPr>
            <w:tcW w:w="1154"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p>
        </w:tc>
        <w:tc>
          <w:tcPr>
            <w:tcW w:w="67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p>
        </w:tc>
        <w:tc>
          <w:tcPr>
            <w:tcW w:w="118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p>
        </w:tc>
        <w:tc>
          <w:tcPr>
            <w:tcW w:w="741" w:type="pct"/>
            <w:vAlign w:val="center"/>
          </w:tcPr>
          <w:p w:rsidR="00FE4060" w:rsidRPr="00241033" w:rsidRDefault="00FE4060" w:rsidP="008B28AB">
            <w:pPr>
              <w:spacing w:after="0" w:line="240" w:lineRule="auto"/>
              <w:rPr>
                <w:rFonts w:ascii="Times New Roman" w:hAnsi="Times New Roman"/>
                <w:sz w:val="18"/>
                <w:szCs w:val="20"/>
                <w:lang w:val="en-US"/>
              </w:rPr>
            </w:pPr>
          </w:p>
        </w:tc>
      </w:tr>
      <w:tr w:rsidR="00FE4060" w:rsidRPr="00241033" w:rsidTr="003515D6">
        <w:tc>
          <w:tcPr>
            <w:tcW w:w="1251"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Text location</w:t>
            </w:r>
          </w:p>
        </w:tc>
        <w:tc>
          <w:tcPr>
            <w:tcW w:w="1154"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Font</w:t>
            </w:r>
          </w:p>
        </w:tc>
        <w:tc>
          <w:tcPr>
            <w:tcW w:w="67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Font size</w:t>
            </w:r>
          </w:p>
        </w:tc>
        <w:tc>
          <w:tcPr>
            <w:tcW w:w="118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Font style</w:t>
            </w:r>
          </w:p>
        </w:tc>
        <w:tc>
          <w:tcPr>
            <w:tcW w:w="741" w:type="pct"/>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Numbering</w:t>
            </w:r>
          </w:p>
        </w:tc>
      </w:tr>
      <w:tr w:rsidR="00FE4060" w:rsidRPr="00241033" w:rsidTr="003515D6">
        <w:tc>
          <w:tcPr>
            <w:tcW w:w="1251"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Main text</w:t>
            </w:r>
          </w:p>
        </w:tc>
        <w:tc>
          <w:tcPr>
            <w:tcW w:w="1154"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Times New Roman</w:t>
            </w:r>
          </w:p>
        </w:tc>
        <w:tc>
          <w:tcPr>
            <w:tcW w:w="67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 xml:space="preserve">10 </w:t>
            </w:r>
            <w:proofErr w:type="spellStart"/>
            <w:r w:rsidRPr="00241033">
              <w:rPr>
                <w:rFonts w:ascii="Times New Roman" w:hAnsi="Times New Roman"/>
                <w:sz w:val="18"/>
                <w:szCs w:val="20"/>
                <w:lang w:val="en-US"/>
              </w:rPr>
              <w:t>pt</w:t>
            </w:r>
            <w:proofErr w:type="spellEnd"/>
          </w:p>
        </w:tc>
        <w:tc>
          <w:tcPr>
            <w:tcW w:w="118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Regular</w:t>
            </w:r>
          </w:p>
        </w:tc>
        <w:tc>
          <w:tcPr>
            <w:tcW w:w="741" w:type="pct"/>
            <w:vAlign w:val="center"/>
          </w:tcPr>
          <w:p w:rsidR="00FE4060" w:rsidRPr="00241033" w:rsidRDefault="00FE4060" w:rsidP="008B28AB">
            <w:pPr>
              <w:spacing w:after="0" w:line="240" w:lineRule="auto"/>
              <w:rPr>
                <w:rFonts w:ascii="Times New Roman" w:hAnsi="Times New Roman"/>
                <w:sz w:val="18"/>
                <w:szCs w:val="20"/>
                <w:lang w:val="en-US"/>
              </w:rPr>
            </w:pPr>
          </w:p>
        </w:tc>
      </w:tr>
      <w:tr w:rsidR="00FE4060" w:rsidRPr="00241033" w:rsidTr="003515D6">
        <w:tc>
          <w:tcPr>
            <w:tcW w:w="1251"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Headings</w:t>
            </w:r>
          </w:p>
        </w:tc>
        <w:tc>
          <w:tcPr>
            <w:tcW w:w="1154"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Times New Roman</w:t>
            </w:r>
          </w:p>
        </w:tc>
        <w:tc>
          <w:tcPr>
            <w:tcW w:w="67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 xml:space="preserve">10 </w:t>
            </w:r>
            <w:proofErr w:type="spellStart"/>
            <w:r w:rsidRPr="00241033">
              <w:rPr>
                <w:rFonts w:ascii="Times New Roman" w:hAnsi="Times New Roman"/>
                <w:sz w:val="18"/>
                <w:szCs w:val="20"/>
                <w:lang w:val="en-US"/>
              </w:rPr>
              <w:t>pt</w:t>
            </w:r>
            <w:proofErr w:type="spellEnd"/>
          </w:p>
        </w:tc>
        <w:tc>
          <w:tcPr>
            <w:tcW w:w="1182" w:type="pct"/>
            <w:shd w:val="clear" w:color="auto" w:fill="auto"/>
            <w:vAlign w:val="center"/>
          </w:tcPr>
          <w:p w:rsidR="00FE4060" w:rsidRPr="00241033" w:rsidRDefault="00FE4060" w:rsidP="008B28AB">
            <w:pPr>
              <w:spacing w:after="0" w:line="240" w:lineRule="auto"/>
              <w:rPr>
                <w:rFonts w:ascii="Times New Roman" w:hAnsi="Times New Roman"/>
                <w:b/>
                <w:sz w:val="18"/>
                <w:szCs w:val="20"/>
                <w:lang w:val="en-US"/>
              </w:rPr>
            </w:pPr>
            <w:r w:rsidRPr="00241033">
              <w:rPr>
                <w:rFonts w:ascii="Times New Roman" w:hAnsi="Times New Roman"/>
                <w:b/>
                <w:sz w:val="18"/>
                <w:szCs w:val="20"/>
                <w:lang w:val="en-US"/>
              </w:rPr>
              <w:t>Bold</w:t>
            </w:r>
          </w:p>
        </w:tc>
        <w:tc>
          <w:tcPr>
            <w:tcW w:w="741" w:type="pct"/>
            <w:vAlign w:val="center"/>
          </w:tcPr>
          <w:p w:rsidR="00FE4060" w:rsidRPr="00241033" w:rsidRDefault="00FE4060" w:rsidP="008B28AB">
            <w:pPr>
              <w:spacing w:after="0" w:line="240" w:lineRule="auto"/>
              <w:rPr>
                <w:rFonts w:ascii="Times New Roman" w:hAnsi="Times New Roman"/>
                <w:b/>
                <w:sz w:val="18"/>
                <w:szCs w:val="20"/>
                <w:lang w:val="en-US"/>
              </w:rPr>
            </w:pPr>
            <w:r w:rsidRPr="00241033">
              <w:rPr>
                <w:rFonts w:ascii="Times New Roman" w:hAnsi="Times New Roman"/>
                <w:b/>
                <w:sz w:val="18"/>
                <w:szCs w:val="20"/>
                <w:lang w:val="en-US"/>
              </w:rPr>
              <w:t>1.</w:t>
            </w:r>
          </w:p>
        </w:tc>
      </w:tr>
      <w:tr w:rsidR="00FE4060" w:rsidRPr="00241033" w:rsidTr="003515D6">
        <w:tc>
          <w:tcPr>
            <w:tcW w:w="1251"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Caption of the Table</w:t>
            </w:r>
          </w:p>
        </w:tc>
        <w:tc>
          <w:tcPr>
            <w:tcW w:w="1154"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Times New Roman</w:t>
            </w:r>
          </w:p>
        </w:tc>
        <w:tc>
          <w:tcPr>
            <w:tcW w:w="67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 xml:space="preserve">9 </w:t>
            </w:r>
            <w:proofErr w:type="spellStart"/>
            <w:r w:rsidRPr="00241033">
              <w:rPr>
                <w:rFonts w:ascii="Times New Roman" w:hAnsi="Times New Roman"/>
                <w:sz w:val="18"/>
                <w:szCs w:val="20"/>
                <w:lang w:val="en-US"/>
              </w:rPr>
              <w:t>pt</w:t>
            </w:r>
            <w:proofErr w:type="spellEnd"/>
          </w:p>
        </w:tc>
        <w:tc>
          <w:tcPr>
            <w:tcW w:w="118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b/>
                <w:sz w:val="18"/>
                <w:szCs w:val="20"/>
                <w:lang w:val="en-US"/>
              </w:rPr>
              <w:t>Bold.</w:t>
            </w:r>
            <w:r w:rsidRPr="00241033">
              <w:rPr>
                <w:rFonts w:ascii="Times New Roman" w:hAnsi="Times New Roman"/>
                <w:sz w:val="18"/>
                <w:szCs w:val="20"/>
                <w:lang w:val="en-US"/>
              </w:rPr>
              <w:t xml:space="preserve"> Regular</w:t>
            </w:r>
          </w:p>
        </w:tc>
        <w:tc>
          <w:tcPr>
            <w:tcW w:w="741" w:type="pct"/>
            <w:vAlign w:val="center"/>
          </w:tcPr>
          <w:p w:rsidR="00FE4060" w:rsidRPr="00241033" w:rsidRDefault="00FE4060" w:rsidP="008B28AB">
            <w:pPr>
              <w:spacing w:after="0" w:line="240" w:lineRule="auto"/>
              <w:rPr>
                <w:rFonts w:ascii="Times New Roman" w:hAnsi="Times New Roman"/>
                <w:b/>
                <w:sz w:val="18"/>
                <w:szCs w:val="20"/>
                <w:lang w:val="en-US"/>
              </w:rPr>
            </w:pPr>
            <w:r w:rsidRPr="00241033">
              <w:rPr>
                <w:rFonts w:ascii="Times New Roman" w:hAnsi="Times New Roman"/>
                <w:b/>
                <w:sz w:val="18"/>
                <w:szCs w:val="20"/>
                <w:lang w:val="en-US"/>
              </w:rPr>
              <w:t>Table 1.</w:t>
            </w:r>
          </w:p>
        </w:tc>
      </w:tr>
      <w:tr w:rsidR="00FE4060" w:rsidRPr="00241033" w:rsidTr="003515D6">
        <w:tc>
          <w:tcPr>
            <w:tcW w:w="1251"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Table content</w:t>
            </w:r>
          </w:p>
        </w:tc>
        <w:tc>
          <w:tcPr>
            <w:tcW w:w="1154"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Times New Roman</w:t>
            </w:r>
          </w:p>
        </w:tc>
        <w:tc>
          <w:tcPr>
            <w:tcW w:w="67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 xml:space="preserve">9 </w:t>
            </w:r>
            <w:proofErr w:type="spellStart"/>
            <w:r w:rsidRPr="00241033">
              <w:rPr>
                <w:rFonts w:ascii="Times New Roman" w:hAnsi="Times New Roman"/>
                <w:sz w:val="18"/>
                <w:szCs w:val="20"/>
                <w:lang w:val="en-US"/>
              </w:rPr>
              <w:t>pt</w:t>
            </w:r>
            <w:proofErr w:type="spellEnd"/>
          </w:p>
        </w:tc>
        <w:tc>
          <w:tcPr>
            <w:tcW w:w="118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Regular</w:t>
            </w:r>
          </w:p>
        </w:tc>
        <w:tc>
          <w:tcPr>
            <w:tcW w:w="741" w:type="pct"/>
            <w:vAlign w:val="center"/>
          </w:tcPr>
          <w:p w:rsidR="00FE4060" w:rsidRPr="00241033" w:rsidRDefault="00FE4060" w:rsidP="008B28AB">
            <w:pPr>
              <w:spacing w:after="0" w:line="240" w:lineRule="auto"/>
              <w:rPr>
                <w:rFonts w:ascii="Times New Roman" w:hAnsi="Times New Roman"/>
                <w:sz w:val="18"/>
                <w:szCs w:val="20"/>
                <w:lang w:val="en-US"/>
              </w:rPr>
            </w:pPr>
          </w:p>
        </w:tc>
      </w:tr>
      <w:tr w:rsidR="00FE4060" w:rsidRPr="00241033" w:rsidTr="003515D6">
        <w:tc>
          <w:tcPr>
            <w:tcW w:w="1251"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Caption of the Figure</w:t>
            </w:r>
          </w:p>
        </w:tc>
        <w:tc>
          <w:tcPr>
            <w:tcW w:w="1154"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Times New Roman</w:t>
            </w:r>
          </w:p>
        </w:tc>
        <w:tc>
          <w:tcPr>
            <w:tcW w:w="67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 xml:space="preserve">9 </w:t>
            </w:r>
            <w:proofErr w:type="spellStart"/>
            <w:r w:rsidRPr="00241033">
              <w:rPr>
                <w:rFonts w:ascii="Times New Roman" w:hAnsi="Times New Roman"/>
                <w:sz w:val="18"/>
                <w:szCs w:val="20"/>
                <w:lang w:val="en-US"/>
              </w:rPr>
              <w:t>pt</w:t>
            </w:r>
            <w:proofErr w:type="spellEnd"/>
          </w:p>
        </w:tc>
        <w:tc>
          <w:tcPr>
            <w:tcW w:w="118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b/>
                <w:sz w:val="18"/>
                <w:szCs w:val="20"/>
                <w:lang w:val="en-US"/>
              </w:rPr>
              <w:t>Bold.</w:t>
            </w:r>
            <w:r w:rsidRPr="00241033">
              <w:rPr>
                <w:rFonts w:ascii="Times New Roman" w:hAnsi="Times New Roman"/>
                <w:sz w:val="18"/>
                <w:szCs w:val="20"/>
                <w:lang w:val="en-US"/>
              </w:rPr>
              <w:t xml:space="preserve"> Regular</w:t>
            </w:r>
          </w:p>
        </w:tc>
        <w:tc>
          <w:tcPr>
            <w:tcW w:w="741" w:type="pct"/>
            <w:vAlign w:val="center"/>
          </w:tcPr>
          <w:p w:rsidR="00FE4060" w:rsidRPr="00241033" w:rsidRDefault="00FE4060" w:rsidP="008B28AB">
            <w:pPr>
              <w:spacing w:after="0" w:line="240" w:lineRule="auto"/>
              <w:rPr>
                <w:rFonts w:ascii="Times New Roman" w:hAnsi="Times New Roman"/>
                <w:b/>
                <w:sz w:val="18"/>
                <w:szCs w:val="20"/>
                <w:lang w:val="en-US"/>
              </w:rPr>
            </w:pPr>
            <w:r w:rsidRPr="00241033">
              <w:rPr>
                <w:rFonts w:ascii="Times New Roman" w:hAnsi="Times New Roman"/>
                <w:b/>
                <w:sz w:val="18"/>
                <w:szCs w:val="20"/>
                <w:lang w:val="en-US"/>
              </w:rPr>
              <w:t>Fig. 1.</w:t>
            </w:r>
          </w:p>
        </w:tc>
      </w:tr>
      <w:tr w:rsidR="00FE4060" w:rsidRPr="00241033" w:rsidTr="003515D6">
        <w:tc>
          <w:tcPr>
            <w:tcW w:w="1251"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Equations</w:t>
            </w:r>
          </w:p>
        </w:tc>
        <w:tc>
          <w:tcPr>
            <w:tcW w:w="1154"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Cambria Math" w:hAnsi="Cambria Math"/>
                <w:sz w:val="18"/>
                <w:szCs w:val="20"/>
                <w:lang w:val="en-US"/>
              </w:rPr>
              <w:t>Cambria math</w:t>
            </w:r>
            <w:r w:rsidRPr="00241033">
              <w:rPr>
                <w:rFonts w:ascii="Times New Roman" w:hAnsi="Times New Roman"/>
                <w:sz w:val="18"/>
                <w:szCs w:val="20"/>
                <w:lang w:val="en-US"/>
              </w:rPr>
              <w:t xml:space="preserve"> or Times New Roman</w:t>
            </w:r>
          </w:p>
        </w:tc>
        <w:tc>
          <w:tcPr>
            <w:tcW w:w="67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 xml:space="preserve">10 </w:t>
            </w:r>
            <w:proofErr w:type="spellStart"/>
            <w:r w:rsidRPr="00241033">
              <w:rPr>
                <w:rFonts w:ascii="Times New Roman" w:hAnsi="Times New Roman"/>
                <w:sz w:val="18"/>
                <w:szCs w:val="20"/>
                <w:lang w:val="en-US"/>
              </w:rPr>
              <w:t>pt</w:t>
            </w:r>
            <w:proofErr w:type="spellEnd"/>
          </w:p>
        </w:tc>
        <w:tc>
          <w:tcPr>
            <w:tcW w:w="118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p>
        </w:tc>
        <w:tc>
          <w:tcPr>
            <w:tcW w:w="741" w:type="pct"/>
            <w:vAlign w:val="center"/>
          </w:tcPr>
          <w:p w:rsidR="00FE4060" w:rsidRPr="00241033" w:rsidRDefault="00FE4060" w:rsidP="008B28AB">
            <w:pPr>
              <w:spacing w:after="0" w:line="240" w:lineRule="auto"/>
              <w:jc w:val="right"/>
              <w:rPr>
                <w:rFonts w:ascii="Times New Roman" w:hAnsi="Times New Roman"/>
                <w:sz w:val="18"/>
                <w:szCs w:val="20"/>
                <w:lang w:val="en-US"/>
              </w:rPr>
            </w:pPr>
            <w:r w:rsidRPr="00241033">
              <w:rPr>
                <w:rFonts w:ascii="Times New Roman" w:hAnsi="Times New Roman"/>
                <w:sz w:val="18"/>
                <w:szCs w:val="20"/>
                <w:lang w:val="en-US"/>
              </w:rPr>
              <w:t>(1)</w:t>
            </w:r>
          </w:p>
        </w:tc>
      </w:tr>
      <w:tr w:rsidR="00FE4060" w:rsidRPr="00241033" w:rsidTr="003515D6">
        <w:tc>
          <w:tcPr>
            <w:tcW w:w="1251"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Pr>
                <w:rFonts w:ascii="Times New Roman" w:hAnsi="Times New Roman"/>
                <w:sz w:val="18"/>
                <w:szCs w:val="20"/>
                <w:lang w:val="en-US"/>
              </w:rPr>
              <w:t>References</w:t>
            </w:r>
          </w:p>
        </w:tc>
        <w:tc>
          <w:tcPr>
            <w:tcW w:w="1154"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Times New Roman</w:t>
            </w:r>
          </w:p>
        </w:tc>
        <w:tc>
          <w:tcPr>
            <w:tcW w:w="67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sz w:val="18"/>
                <w:szCs w:val="20"/>
                <w:lang w:val="en-US"/>
              </w:rPr>
              <w:t xml:space="preserve">9 </w:t>
            </w:r>
            <w:proofErr w:type="spellStart"/>
            <w:r w:rsidRPr="00241033">
              <w:rPr>
                <w:rFonts w:ascii="Times New Roman" w:hAnsi="Times New Roman"/>
                <w:sz w:val="18"/>
                <w:szCs w:val="20"/>
                <w:lang w:val="en-US"/>
              </w:rPr>
              <w:t>pt</w:t>
            </w:r>
            <w:proofErr w:type="spellEnd"/>
          </w:p>
        </w:tc>
        <w:tc>
          <w:tcPr>
            <w:tcW w:w="1182" w:type="pct"/>
            <w:shd w:val="clear" w:color="auto" w:fill="auto"/>
            <w:vAlign w:val="center"/>
          </w:tcPr>
          <w:p w:rsidR="00FE4060" w:rsidRPr="00241033" w:rsidRDefault="00FE4060" w:rsidP="008B28AB">
            <w:pPr>
              <w:spacing w:after="0" w:line="240" w:lineRule="auto"/>
              <w:rPr>
                <w:rFonts w:ascii="Times New Roman" w:hAnsi="Times New Roman"/>
                <w:sz w:val="18"/>
                <w:szCs w:val="20"/>
                <w:lang w:val="en-US"/>
              </w:rPr>
            </w:pPr>
            <w:r w:rsidRPr="00241033">
              <w:rPr>
                <w:rFonts w:ascii="Times New Roman" w:hAnsi="Times New Roman"/>
                <w:b/>
                <w:sz w:val="18"/>
                <w:szCs w:val="20"/>
                <w:lang w:val="en-US"/>
              </w:rPr>
              <w:t>Bold.</w:t>
            </w:r>
            <w:r w:rsidRPr="00241033">
              <w:rPr>
                <w:rFonts w:ascii="Times New Roman" w:hAnsi="Times New Roman"/>
                <w:sz w:val="18"/>
                <w:szCs w:val="20"/>
                <w:lang w:val="en-US"/>
              </w:rPr>
              <w:t xml:space="preserve"> Regular</w:t>
            </w:r>
          </w:p>
        </w:tc>
        <w:tc>
          <w:tcPr>
            <w:tcW w:w="741" w:type="pct"/>
            <w:vAlign w:val="center"/>
          </w:tcPr>
          <w:p w:rsidR="00FE4060" w:rsidRPr="00241033" w:rsidRDefault="00FE4060" w:rsidP="008B28AB">
            <w:pPr>
              <w:spacing w:after="0" w:line="240" w:lineRule="auto"/>
              <w:rPr>
                <w:rFonts w:ascii="Times New Roman" w:hAnsi="Times New Roman"/>
                <w:b/>
                <w:sz w:val="18"/>
                <w:szCs w:val="20"/>
                <w:lang w:val="en-US"/>
              </w:rPr>
            </w:pPr>
            <w:r>
              <w:rPr>
                <w:rFonts w:ascii="Times New Roman" w:hAnsi="Times New Roman"/>
                <w:b/>
                <w:sz w:val="18"/>
                <w:szCs w:val="20"/>
                <w:lang w:val="en-US"/>
              </w:rPr>
              <w:t>[1]</w:t>
            </w:r>
          </w:p>
        </w:tc>
      </w:tr>
    </w:tbl>
    <w:p w:rsidR="00FE4060" w:rsidRPr="00241033" w:rsidRDefault="00FE4060" w:rsidP="00FE4060">
      <w:pPr>
        <w:spacing w:after="0" w:line="240" w:lineRule="auto"/>
        <w:ind w:firstLine="284"/>
        <w:jc w:val="both"/>
        <w:rPr>
          <w:rFonts w:ascii="Times New Roman" w:hAnsi="Times New Roman"/>
          <w:sz w:val="20"/>
          <w:szCs w:val="20"/>
          <w:lang w:val="en-US"/>
        </w:rPr>
      </w:pPr>
    </w:p>
    <w:p w:rsidR="00FE4060" w:rsidRDefault="00105317" w:rsidP="00B803FA">
      <w:pPr>
        <w:spacing w:after="0" w:line="240" w:lineRule="auto"/>
        <w:ind w:firstLine="284"/>
        <w:jc w:val="both"/>
        <w:rPr>
          <w:rFonts w:ascii="Times New Roman" w:hAnsi="Times New Roman"/>
          <w:sz w:val="20"/>
          <w:szCs w:val="20"/>
          <w:lang w:val="en-US"/>
        </w:rPr>
      </w:pPr>
      <w:r w:rsidRPr="00241033">
        <w:rPr>
          <w:rFonts w:ascii="Times New Roman" w:hAnsi="Times New Roman"/>
          <w:sz w:val="20"/>
          <w:szCs w:val="20"/>
          <w:lang w:val="en-US"/>
        </w:rPr>
        <w:t xml:space="preserve">Caption </w:t>
      </w:r>
      <w:r w:rsidR="0062157B" w:rsidRPr="00241033">
        <w:rPr>
          <w:rFonts w:ascii="Times New Roman" w:hAnsi="Times New Roman"/>
          <w:sz w:val="20"/>
          <w:szCs w:val="20"/>
          <w:lang w:val="en-US"/>
        </w:rPr>
        <w:t xml:space="preserve">of the figure starts with </w:t>
      </w:r>
      <w:r w:rsidR="003B4D0C" w:rsidRPr="00241033">
        <w:rPr>
          <w:rFonts w:ascii="Times New Roman" w:hAnsi="Times New Roman"/>
          <w:sz w:val="20"/>
          <w:szCs w:val="20"/>
          <w:lang w:val="en-US"/>
        </w:rPr>
        <w:t>figure</w:t>
      </w:r>
      <w:r w:rsidR="0062157B" w:rsidRPr="00241033">
        <w:rPr>
          <w:rFonts w:ascii="Times New Roman" w:hAnsi="Times New Roman"/>
          <w:sz w:val="20"/>
          <w:szCs w:val="20"/>
          <w:lang w:val="en-US"/>
        </w:rPr>
        <w:t xml:space="preserve"> number </w:t>
      </w:r>
      <w:r w:rsidR="00FE4060" w:rsidRPr="00241033">
        <w:rPr>
          <w:rFonts w:ascii="Times New Roman" w:hAnsi="Times New Roman"/>
          <w:sz w:val="20"/>
          <w:szCs w:val="20"/>
          <w:lang w:val="en-US"/>
        </w:rPr>
        <w:t>9 </w:t>
      </w:r>
      <w:proofErr w:type="spellStart"/>
      <w:r w:rsidR="00FE4060" w:rsidRPr="00241033">
        <w:rPr>
          <w:rFonts w:ascii="Times New Roman" w:hAnsi="Times New Roman"/>
          <w:sz w:val="20"/>
          <w:szCs w:val="20"/>
          <w:lang w:val="en-US"/>
        </w:rPr>
        <w:t>pt</w:t>
      </w:r>
      <w:proofErr w:type="spellEnd"/>
      <w:r w:rsidR="0062157B" w:rsidRPr="00241033">
        <w:rPr>
          <w:rFonts w:ascii="Times New Roman" w:hAnsi="Times New Roman"/>
          <w:sz w:val="20"/>
          <w:szCs w:val="20"/>
          <w:lang w:val="en-US"/>
        </w:rPr>
        <w:t xml:space="preserve"> </w:t>
      </w:r>
      <w:r w:rsidR="0062157B" w:rsidRPr="00B803FA">
        <w:rPr>
          <w:rFonts w:ascii="Times New Roman" w:hAnsi="Times New Roman"/>
          <w:b/>
          <w:sz w:val="20"/>
          <w:szCs w:val="20"/>
          <w:lang w:val="en-US"/>
        </w:rPr>
        <w:t>Bold</w:t>
      </w:r>
      <w:r w:rsidR="0062157B" w:rsidRPr="00241033">
        <w:rPr>
          <w:rFonts w:ascii="Times New Roman" w:hAnsi="Times New Roman"/>
          <w:sz w:val="20"/>
          <w:szCs w:val="20"/>
          <w:lang w:val="en-US"/>
        </w:rPr>
        <w:t xml:space="preserve"> as “</w:t>
      </w:r>
      <w:r w:rsidR="0062157B" w:rsidRPr="00B803FA">
        <w:rPr>
          <w:rFonts w:ascii="Times New Roman" w:hAnsi="Times New Roman"/>
          <w:b/>
          <w:sz w:val="20"/>
          <w:szCs w:val="20"/>
          <w:lang w:val="en-US"/>
        </w:rPr>
        <w:t>Fig. 1.</w:t>
      </w:r>
      <w:proofErr w:type="gramStart"/>
      <w:r w:rsidR="00FE4060">
        <w:rPr>
          <w:rFonts w:ascii="Times New Roman" w:hAnsi="Times New Roman"/>
          <w:sz w:val="20"/>
          <w:szCs w:val="20"/>
          <w:lang w:val="en-US"/>
        </w:rPr>
        <w:t>”;</w:t>
      </w:r>
      <w:proofErr w:type="gramEnd"/>
      <w:r w:rsidR="00FE4060">
        <w:rPr>
          <w:rFonts w:ascii="Times New Roman" w:hAnsi="Times New Roman"/>
          <w:sz w:val="20"/>
          <w:szCs w:val="20"/>
          <w:lang w:val="en-US"/>
        </w:rPr>
        <w:t xml:space="preserve"> further must be</w:t>
      </w:r>
      <w:r w:rsidR="0062157B" w:rsidRPr="00241033">
        <w:rPr>
          <w:rFonts w:ascii="Times New Roman" w:hAnsi="Times New Roman"/>
          <w:sz w:val="20"/>
          <w:szCs w:val="20"/>
          <w:lang w:val="en-US"/>
        </w:rPr>
        <w:t xml:space="preserve"> 9 </w:t>
      </w:r>
      <w:proofErr w:type="spellStart"/>
      <w:r w:rsidR="0062157B" w:rsidRPr="00241033">
        <w:rPr>
          <w:rFonts w:ascii="Times New Roman" w:hAnsi="Times New Roman"/>
          <w:sz w:val="20"/>
          <w:szCs w:val="20"/>
          <w:lang w:val="en-US"/>
        </w:rPr>
        <w:t>pt</w:t>
      </w:r>
      <w:proofErr w:type="spellEnd"/>
      <w:r w:rsidR="0062157B" w:rsidRPr="00241033">
        <w:rPr>
          <w:rFonts w:ascii="Times New Roman" w:hAnsi="Times New Roman"/>
          <w:sz w:val="20"/>
          <w:szCs w:val="20"/>
          <w:lang w:val="en-US"/>
        </w:rPr>
        <w:t xml:space="preserve"> Regular. Figure </w:t>
      </w:r>
      <w:r w:rsidRPr="00241033">
        <w:rPr>
          <w:rFonts w:ascii="Times New Roman" w:hAnsi="Times New Roman"/>
          <w:sz w:val="20"/>
          <w:szCs w:val="20"/>
          <w:lang w:val="en-US"/>
        </w:rPr>
        <w:t xml:space="preserve">caption </w:t>
      </w:r>
      <w:r w:rsidR="0062157B" w:rsidRPr="00241033">
        <w:rPr>
          <w:rFonts w:ascii="Times New Roman" w:hAnsi="Times New Roman"/>
          <w:sz w:val="20"/>
          <w:szCs w:val="20"/>
          <w:lang w:val="en-US"/>
        </w:rPr>
        <w:t>must be below the figure.</w:t>
      </w:r>
    </w:p>
    <w:p w:rsidR="00B803FA" w:rsidRDefault="00B803FA" w:rsidP="00B803FA">
      <w:pPr>
        <w:spacing w:after="0" w:line="240" w:lineRule="auto"/>
        <w:ind w:firstLine="284"/>
        <w:jc w:val="both"/>
        <w:rPr>
          <w:rFonts w:ascii="Times New Roman" w:hAnsi="Times New Roman"/>
          <w:sz w:val="20"/>
          <w:szCs w:val="20"/>
          <w:lang w:val="en-US"/>
        </w:rPr>
      </w:pPr>
    </w:p>
    <w:p w:rsidR="00FE4060" w:rsidRPr="00241033" w:rsidRDefault="00FE4060" w:rsidP="00FE4060">
      <w:pPr>
        <w:spacing w:after="0"/>
        <w:jc w:val="center"/>
        <w:rPr>
          <w:sz w:val="20"/>
          <w:szCs w:val="20"/>
          <w:lang w:val="en-US"/>
        </w:rPr>
      </w:pPr>
      <w:r w:rsidRPr="00241033">
        <w:rPr>
          <w:noProof/>
          <w:sz w:val="20"/>
          <w:szCs w:val="20"/>
          <w:lang w:val="en-US" w:eastAsia="zh-CN"/>
        </w:rPr>
        <w:lastRenderedPageBreak/>
        <w:drawing>
          <wp:inline distT="0" distB="0" distL="0" distR="0">
            <wp:extent cx="1220962" cy="656006"/>
            <wp:effectExtent l="0" t="0" r="0" b="0"/>
            <wp:docPr id="2" name="Picture 2" descr="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Desktop\untitled.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321" b="10084"/>
                    <a:stretch/>
                  </pic:blipFill>
                  <pic:spPr bwMode="auto">
                    <a:xfrm>
                      <a:off x="0" y="0"/>
                      <a:ext cx="1241724" cy="667161"/>
                    </a:xfrm>
                    <a:prstGeom prst="rect">
                      <a:avLst/>
                    </a:prstGeom>
                    <a:noFill/>
                    <a:ln>
                      <a:noFill/>
                    </a:ln>
                    <a:extLst>
                      <a:ext uri="{53640926-AAD7-44D8-BBD7-CCE9431645EC}">
                        <a14:shadowObscured xmlns:a14="http://schemas.microsoft.com/office/drawing/2010/main"/>
                      </a:ext>
                    </a:extLst>
                  </pic:spPr>
                </pic:pic>
              </a:graphicData>
            </a:graphic>
          </wp:inline>
        </w:drawing>
      </w:r>
    </w:p>
    <w:p w:rsidR="00FE4060" w:rsidRPr="00225F3A" w:rsidRDefault="00FE4060" w:rsidP="00225F3A">
      <w:pPr>
        <w:spacing w:after="0"/>
        <w:jc w:val="center"/>
        <w:rPr>
          <w:rFonts w:ascii="Times New Roman" w:hAnsi="Times New Roman"/>
          <w:sz w:val="18"/>
          <w:szCs w:val="20"/>
          <w:lang w:val="en-US"/>
        </w:rPr>
      </w:pPr>
      <w:r w:rsidRPr="00241033">
        <w:rPr>
          <w:rFonts w:ascii="Times New Roman" w:hAnsi="Times New Roman"/>
          <w:b/>
          <w:sz w:val="18"/>
          <w:szCs w:val="20"/>
          <w:lang w:val="en-US"/>
        </w:rPr>
        <w:t>(9 </w:t>
      </w:r>
      <w:proofErr w:type="spellStart"/>
      <w:r w:rsidRPr="00241033">
        <w:rPr>
          <w:rFonts w:ascii="Times New Roman" w:hAnsi="Times New Roman"/>
          <w:b/>
          <w:sz w:val="18"/>
          <w:szCs w:val="20"/>
          <w:lang w:val="en-US"/>
        </w:rPr>
        <w:t>pt</w:t>
      </w:r>
      <w:proofErr w:type="spellEnd"/>
      <w:r w:rsidRPr="00241033">
        <w:rPr>
          <w:rFonts w:ascii="Times New Roman" w:hAnsi="Times New Roman"/>
          <w:b/>
          <w:sz w:val="18"/>
          <w:szCs w:val="20"/>
          <w:lang w:val="en-US"/>
        </w:rPr>
        <w:t xml:space="preserve">, Bold) </w:t>
      </w:r>
      <w:proofErr w:type="gramStart"/>
      <w:r w:rsidRPr="00241033">
        <w:rPr>
          <w:rFonts w:ascii="Times New Roman" w:hAnsi="Times New Roman"/>
          <w:b/>
          <w:sz w:val="18"/>
          <w:szCs w:val="20"/>
          <w:lang w:val="en-US"/>
        </w:rPr>
        <w:t>Fig. 1.</w:t>
      </w:r>
      <w:proofErr w:type="gramEnd"/>
      <w:r w:rsidRPr="00241033">
        <w:rPr>
          <w:rFonts w:ascii="Times New Roman" w:hAnsi="Times New Roman"/>
          <w:sz w:val="18"/>
          <w:szCs w:val="20"/>
          <w:lang w:val="en-US"/>
        </w:rPr>
        <w:t xml:space="preserve"> (Regular) </w:t>
      </w:r>
      <w:r w:rsidR="00225F3A">
        <w:rPr>
          <w:rFonts w:ascii="Times New Roman" w:hAnsi="Times New Roman"/>
          <w:sz w:val="18"/>
          <w:szCs w:val="20"/>
          <w:lang w:val="en-US"/>
        </w:rPr>
        <w:t>A schematic diagram of a vibration separator</w:t>
      </w:r>
      <w:r w:rsidRPr="00241033">
        <w:rPr>
          <w:rFonts w:ascii="Times New Roman" w:hAnsi="Times New Roman"/>
          <w:sz w:val="18"/>
          <w:szCs w:val="20"/>
          <w:lang w:val="en-US"/>
        </w:rPr>
        <w:br/>
      </w:r>
      <w:r w:rsidRPr="00241033">
        <w:rPr>
          <w:rFonts w:ascii="Times New Roman" w:hAnsi="Times New Roman"/>
          <w:sz w:val="18"/>
          <w:szCs w:val="18"/>
          <w:lang w:val="en-US"/>
        </w:rPr>
        <w:t xml:space="preserve">Figure itself must be a </w:t>
      </w:r>
      <w:r w:rsidRPr="004D0545">
        <w:rPr>
          <w:rFonts w:ascii="Times New Roman" w:hAnsi="Times New Roman"/>
          <w:b/>
          <w:sz w:val="18"/>
          <w:szCs w:val="18"/>
          <w:lang w:val="en-US"/>
        </w:rPr>
        <w:t>single</w:t>
      </w:r>
      <w:r w:rsidRPr="00241033">
        <w:rPr>
          <w:rFonts w:ascii="Times New Roman" w:hAnsi="Times New Roman"/>
          <w:sz w:val="18"/>
          <w:szCs w:val="18"/>
          <w:lang w:val="en-US"/>
        </w:rPr>
        <w:t xml:space="preserve"> graphical object inserted into the document of the pa</w:t>
      </w:r>
      <w:r>
        <w:rPr>
          <w:rFonts w:ascii="Times New Roman" w:hAnsi="Times New Roman"/>
          <w:sz w:val="18"/>
          <w:szCs w:val="18"/>
          <w:lang w:val="en-US"/>
        </w:rPr>
        <w:t xml:space="preserve">per. There must be no separate </w:t>
      </w:r>
      <w:r w:rsidRPr="00241033">
        <w:rPr>
          <w:rFonts w:ascii="Times New Roman" w:hAnsi="Times New Roman"/>
          <w:sz w:val="18"/>
          <w:szCs w:val="18"/>
          <w:lang w:val="en-US"/>
        </w:rPr>
        <w:t>graphical elements (text boxes, arrows, line segments, etc.) on the figure</w:t>
      </w:r>
      <w:r>
        <w:rPr>
          <w:rFonts w:ascii="Times New Roman" w:hAnsi="Times New Roman"/>
          <w:sz w:val="18"/>
          <w:szCs w:val="18"/>
          <w:lang w:val="en-US"/>
        </w:rPr>
        <w:t xml:space="preserve">. If object is created of separate elements it must be </w:t>
      </w:r>
      <w:r w:rsidRPr="004D0545">
        <w:rPr>
          <w:rFonts w:ascii="Times New Roman" w:hAnsi="Times New Roman"/>
          <w:b/>
          <w:sz w:val="18"/>
          <w:szCs w:val="18"/>
          <w:lang w:val="en-US"/>
        </w:rPr>
        <w:t>grouped</w:t>
      </w:r>
      <w:r w:rsidRPr="00241033">
        <w:rPr>
          <w:rFonts w:ascii="Times New Roman" w:hAnsi="Times New Roman"/>
          <w:sz w:val="18"/>
          <w:szCs w:val="18"/>
          <w:lang w:val="en-US"/>
        </w:rPr>
        <w:t>. Text in the figure should be not too small and lines should be not too thin (this is especially important when they are not black). Picture layout must be in line with text.</w:t>
      </w:r>
    </w:p>
    <w:p w:rsidR="0062157B" w:rsidRPr="00241033" w:rsidRDefault="0062157B" w:rsidP="0062157B">
      <w:pPr>
        <w:spacing w:after="0" w:line="240" w:lineRule="auto"/>
        <w:ind w:firstLine="284"/>
        <w:jc w:val="both"/>
        <w:rPr>
          <w:rFonts w:ascii="Times New Roman" w:hAnsi="Times New Roman"/>
          <w:sz w:val="20"/>
          <w:szCs w:val="20"/>
          <w:lang w:val="en-US"/>
        </w:rPr>
      </w:pPr>
    </w:p>
    <w:p w:rsidR="00AD185A" w:rsidRPr="00241033" w:rsidRDefault="00AD185A" w:rsidP="00AD185A">
      <w:pPr>
        <w:spacing w:after="0" w:line="240" w:lineRule="auto"/>
        <w:rPr>
          <w:rFonts w:ascii="Times New Roman" w:hAnsi="Times New Roman"/>
          <w:b/>
          <w:sz w:val="20"/>
          <w:szCs w:val="20"/>
          <w:lang w:val="en-US"/>
        </w:rPr>
      </w:pPr>
      <w:r w:rsidRPr="00241033">
        <w:rPr>
          <w:rFonts w:ascii="Times New Roman" w:hAnsi="Times New Roman"/>
          <w:b/>
          <w:sz w:val="20"/>
          <w:szCs w:val="20"/>
          <w:lang w:val="en-US"/>
        </w:rPr>
        <w:t>2. Referencing (Bold, Numbered)</w:t>
      </w:r>
    </w:p>
    <w:p w:rsidR="00B25C90" w:rsidRDefault="009D004A" w:rsidP="003515D6">
      <w:pPr>
        <w:spacing w:after="0" w:line="240" w:lineRule="auto"/>
        <w:ind w:firstLine="284"/>
        <w:jc w:val="both"/>
        <w:rPr>
          <w:rFonts w:ascii="Times New Roman" w:hAnsi="Times New Roman"/>
          <w:sz w:val="20"/>
          <w:szCs w:val="20"/>
          <w:lang w:val="en-US"/>
        </w:rPr>
      </w:pPr>
      <w:r w:rsidRPr="00241033">
        <w:rPr>
          <w:rFonts w:ascii="Times New Roman" w:hAnsi="Times New Roman"/>
          <w:sz w:val="20"/>
          <w:szCs w:val="20"/>
          <w:lang w:val="en-US"/>
        </w:rPr>
        <w:t>Manuscript</w:t>
      </w:r>
      <w:r w:rsidR="003B4D0C" w:rsidRPr="00241033">
        <w:rPr>
          <w:rFonts w:ascii="Times New Roman" w:hAnsi="Times New Roman"/>
          <w:sz w:val="20"/>
          <w:szCs w:val="20"/>
          <w:lang w:val="en-US"/>
        </w:rPr>
        <w:t xml:space="preserve"> should be cited </w:t>
      </w:r>
      <w:r w:rsidRPr="00241033">
        <w:rPr>
          <w:rFonts w:ascii="Times New Roman" w:hAnsi="Times New Roman"/>
          <w:sz w:val="20"/>
          <w:szCs w:val="20"/>
          <w:lang w:val="en-US"/>
        </w:rPr>
        <w:t>as follows</w:t>
      </w:r>
      <w:r w:rsidR="00673F2E" w:rsidRPr="00241033">
        <w:rPr>
          <w:rFonts w:ascii="Times New Roman" w:hAnsi="Times New Roman"/>
          <w:sz w:val="20"/>
          <w:szCs w:val="20"/>
          <w:lang w:val="en-US"/>
        </w:rPr>
        <w:t xml:space="preserve"> [1]</w:t>
      </w:r>
      <w:r w:rsidR="003515D6">
        <w:rPr>
          <w:rFonts w:ascii="Times New Roman" w:hAnsi="Times New Roman"/>
          <w:sz w:val="20"/>
          <w:szCs w:val="20"/>
          <w:lang w:val="en-US"/>
        </w:rPr>
        <w:t>, [2-5], [6, 7</w:t>
      </w:r>
      <w:r w:rsidRPr="00241033">
        <w:rPr>
          <w:rFonts w:ascii="Times New Roman" w:hAnsi="Times New Roman"/>
          <w:sz w:val="20"/>
          <w:szCs w:val="20"/>
          <w:lang w:val="en-US"/>
        </w:rPr>
        <w:t>]</w:t>
      </w:r>
      <w:r w:rsidR="00673F2E" w:rsidRPr="00241033">
        <w:rPr>
          <w:rFonts w:ascii="Times New Roman" w:hAnsi="Times New Roman"/>
          <w:sz w:val="20"/>
          <w:szCs w:val="20"/>
          <w:lang w:val="en-US"/>
        </w:rPr>
        <w:t xml:space="preserve">. References must be numbered in the order </w:t>
      </w:r>
      <w:r w:rsidR="004F6564" w:rsidRPr="00241033">
        <w:rPr>
          <w:rFonts w:ascii="Times New Roman" w:hAnsi="Times New Roman"/>
          <w:sz w:val="20"/>
          <w:szCs w:val="20"/>
          <w:lang w:val="en-US"/>
        </w:rPr>
        <w:t xml:space="preserve">of </w:t>
      </w:r>
      <w:r w:rsidR="00105317" w:rsidRPr="00241033">
        <w:rPr>
          <w:rFonts w:ascii="Times New Roman" w:hAnsi="Times New Roman"/>
          <w:sz w:val="20"/>
          <w:szCs w:val="20"/>
          <w:lang w:val="en-US"/>
        </w:rPr>
        <w:t>citation</w:t>
      </w:r>
      <w:r w:rsidR="00673F2E" w:rsidRPr="00241033">
        <w:rPr>
          <w:rFonts w:ascii="Times New Roman" w:hAnsi="Times New Roman"/>
          <w:sz w:val="20"/>
          <w:szCs w:val="20"/>
          <w:lang w:val="en-US"/>
        </w:rPr>
        <w:t>.</w:t>
      </w:r>
      <w:r w:rsidR="003B4D0C" w:rsidRPr="00241033">
        <w:rPr>
          <w:rFonts w:ascii="Times New Roman" w:hAnsi="Times New Roman"/>
          <w:sz w:val="20"/>
          <w:szCs w:val="20"/>
          <w:lang w:val="en-US"/>
        </w:rPr>
        <w:t xml:space="preserve"> </w:t>
      </w:r>
      <w:r w:rsidR="00D458E0" w:rsidRPr="00241033">
        <w:rPr>
          <w:rFonts w:ascii="Times New Roman" w:hAnsi="Times New Roman"/>
          <w:sz w:val="20"/>
          <w:szCs w:val="20"/>
          <w:lang w:val="en-US"/>
        </w:rPr>
        <w:t xml:space="preserve">The </w:t>
      </w:r>
      <w:r w:rsidR="003B4D0C" w:rsidRPr="00241033">
        <w:rPr>
          <w:rFonts w:ascii="Times New Roman" w:hAnsi="Times New Roman"/>
          <w:sz w:val="20"/>
          <w:szCs w:val="20"/>
          <w:lang w:val="en-US"/>
        </w:rPr>
        <w:t xml:space="preserve">basic </w:t>
      </w:r>
      <w:r w:rsidRPr="00241033">
        <w:rPr>
          <w:rFonts w:ascii="Times New Roman" w:hAnsi="Times New Roman"/>
          <w:sz w:val="20"/>
          <w:szCs w:val="20"/>
          <w:lang w:val="en-US"/>
        </w:rPr>
        <w:t xml:space="preserve">text formatting </w:t>
      </w:r>
      <w:r w:rsidR="003B4D0C" w:rsidRPr="00241033">
        <w:rPr>
          <w:rFonts w:ascii="Times New Roman" w:hAnsi="Times New Roman"/>
          <w:sz w:val="20"/>
          <w:szCs w:val="20"/>
          <w:lang w:val="en-US"/>
        </w:rPr>
        <w:t xml:space="preserve">requirements </w:t>
      </w:r>
      <w:r w:rsidRPr="00241033">
        <w:rPr>
          <w:rFonts w:ascii="Times New Roman" w:hAnsi="Times New Roman"/>
          <w:sz w:val="20"/>
          <w:szCs w:val="20"/>
          <w:lang w:val="en-US"/>
        </w:rPr>
        <w:t xml:space="preserve">are </w:t>
      </w:r>
      <w:r w:rsidR="003515D6">
        <w:rPr>
          <w:rFonts w:ascii="Times New Roman" w:hAnsi="Times New Roman"/>
          <w:sz w:val="20"/>
          <w:szCs w:val="20"/>
          <w:lang w:val="en-US"/>
        </w:rPr>
        <w:t>shown</w:t>
      </w:r>
      <w:r w:rsidRPr="00241033">
        <w:rPr>
          <w:rFonts w:ascii="Times New Roman" w:hAnsi="Times New Roman"/>
          <w:sz w:val="20"/>
          <w:szCs w:val="20"/>
          <w:lang w:val="en-US"/>
        </w:rPr>
        <w:t xml:space="preserve"> in Table 1 and Figure </w:t>
      </w:r>
      <w:r w:rsidR="003B4D0C" w:rsidRPr="00241033">
        <w:rPr>
          <w:rFonts w:ascii="Times New Roman" w:hAnsi="Times New Roman"/>
          <w:sz w:val="20"/>
          <w:szCs w:val="20"/>
          <w:lang w:val="en-US"/>
        </w:rPr>
        <w:t xml:space="preserve">1. </w:t>
      </w:r>
      <w:r w:rsidR="00105317" w:rsidRPr="00241033">
        <w:rPr>
          <w:rFonts w:ascii="Times New Roman" w:hAnsi="Times New Roman"/>
          <w:sz w:val="20"/>
          <w:szCs w:val="20"/>
          <w:lang w:val="en-US"/>
        </w:rPr>
        <w:t>Tables and</w:t>
      </w:r>
      <w:r w:rsidRPr="00241033">
        <w:rPr>
          <w:rFonts w:ascii="Times New Roman" w:hAnsi="Times New Roman"/>
          <w:sz w:val="20"/>
          <w:szCs w:val="20"/>
          <w:lang w:val="en-US"/>
        </w:rPr>
        <w:t xml:space="preserve"> </w:t>
      </w:r>
      <w:r w:rsidR="003B4D0C" w:rsidRPr="00241033">
        <w:rPr>
          <w:rFonts w:ascii="Times New Roman" w:hAnsi="Times New Roman"/>
          <w:sz w:val="20"/>
          <w:szCs w:val="20"/>
          <w:lang w:val="en-US"/>
        </w:rPr>
        <w:t>figures are placed after the paragraph in which they are first referenced.</w:t>
      </w:r>
      <w:r w:rsidR="00AD185A" w:rsidRPr="00241033">
        <w:rPr>
          <w:rFonts w:ascii="Times New Roman" w:hAnsi="Times New Roman"/>
          <w:sz w:val="20"/>
          <w:szCs w:val="20"/>
          <w:lang w:val="en-US"/>
        </w:rPr>
        <w:t xml:space="preserve"> </w:t>
      </w:r>
    </w:p>
    <w:p w:rsidR="003515D6" w:rsidRPr="00241033" w:rsidRDefault="003515D6" w:rsidP="003515D6">
      <w:pPr>
        <w:spacing w:after="0" w:line="240" w:lineRule="auto"/>
        <w:ind w:firstLine="284"/>
        <w:jc w:val="both"/>
        <w:rPr>
          <w:rFonts w:ascii="Times New Roman" w:hAnsi="Times New Roman"/>
          <w:sz w:val="20"/>
          <w:szCs w:val="20"/>
          <w:lang w:val="en-US"/>
        </w:rPr>
      </w:pPr>
    </w:p>
    <w:p w:rsidR="00B25C90" w:rsidRPr="00241033" w:rsidRDefault="00B25C90" w:rsidP="00B25C90">
      <w:pPr>
        <w:spacing w:after="0" w:line="240" w:lineRule="auto"/>
        <w:rPr>
          <w:rFonts w:ascii="Times New Roman" w:hAnsi="Times New Roman"/>
          <w:b/>
          <w:sz w:val="20"/>
          <w:szCs w:val="20"/>
          <w:lang w:val="en-US"/>
        </w:rPr>
      </w:pPr>
      <w:r w:rsidRPr="00241033">
        <w:rPr>
          <w:rFonts w:ascii="Times New Roman" w:hAnsi="Times New Roman"/>
          <w:b/>
          <w:sz w:val="20"/>
          <w:szCs w:val="20"/>
          <w:lang w:val="en-US"/>
        </w:rPr>
        <w:t>3. Additional notes (Bold, Numbered)</w:t>
      </w:r>
    </w:p>
    <w:p w:rsidR="002D77D3" w:rsidRPr="00241033" w:rsidRDefault="002D77D3" w:rsidP="00B25C90">
      <w:pPr>
        <w:spacing w:after="0" w:line="240" w:lineRule="auto"/>
        <w:ind w:firstLine="284"/>
        <w:jc w:val="both"/>
        <w:rPr>
          <w:rFonts w:ascii="Times New Roman" w:hAnsi="Times New Roman"/>
          <w:sz w:val="20"/>
          <w:szCs w:val="20"/>
          <w:lang w:val="en-US"/>
        </w:rPr>
      </w:pPr>
      <w:r w:rsidRPr="00241033">
        <w:rPr>
          <w:rFonts w:ascii="Times New Roman" w:hAnsi="Times New Roman"/>
          <w:sz w:val="20"/>
          <w:szCs w:val="20"/>
          <w:lang w:val="en-US"/>
        </w:rPr>
        <w:t>Equations must be punctuated: a comma or a dot is placed after the equation.</w:t>
      </w:r>
      <w:r w:rsidR="003515D6">
        <w:rPr>
          <w:rFonts w:ascii="Times New Roman" w:hAnsi="Times New Roman"/>
          <w:sz w:val="20"/>
          <w:szCs w:val="20"/>
          <w:lang w:val="en-US"/>
        </w:rPr>
        <w:t xml:space="preserve"> T</w:t>
      </w:r>
      <w:r w:rsidR="00C62761" w:rsidRPr="00241033">
        <w:rPr>
          <w:rFonts w:ascii="Times New Roman" w:hAnsi="Times New Roman"/>
          <w:sz w:val="20"/>
          <w:szCs w:val="20"/>
          <w:lang w:val="en-US"/>
        </w:rPr>
        <w:t>he punctu</w:t>
      </w:r>
      <w:r w:rsidR="00B25C90" w:rsidRPr="00241033">
        <w:rPr>
          <w:rFonts w:ascii="Times New Roman" w:hAnsi="Times New Roman"/>
          <w:sz w:val="20"/>
          <w:szCs w:val="20"/>
          <w:lang w:val="en-US"/>
        </w:rPr>
        <w:t xml:space="preserve">ation mark should be written inside </w:t>
      </w:r>
      <w:r w:rsidR="00C62761" w:rsidRPr="00241033">
        <w:rPr>
          <w:rFonts w:ascii="Times New Roman" w:hAnsi="Times New Roman"/>
          <w:sz w:val="20"/>
          <w:szCs w:val="20"/>
          <w:lang w:val="en-US"/>
        </w:rPr>
        <w:t>together with the equation</w:t>
      </w:r>
      <w:r w:rsidR="003515D6">
        <w:rPr>
          <w:rFonts w:ascii="Times New Roman" w:hAnsi="Times New Roman"/>
          <w:sz w:val="20"/>
          <w:szCs w:val="20"/>
          <w:lang w:val="en-US"/>
        </w:rPr>
        <w:t xml:space="preserve"> w</w:t>
      </w:r>
      <w:r w:rsidR="003515D6" w:rsidRPr="00241033">
        <w:rPr>
          <w:rFonts w:ascii="Times New Roman" w:hAnsi="Times New Roman"/>
          <w:sz w:val="20"/>
          <w:szCs w:val="20"/>
          <w:lang w:val="en-US"/>
        </w:rPr>
        <w:t>hen the equation is written in any equation editor</w:t>
      </w:r>
      <w:r w:rsidR="00C62761" w:rsidRPr="00241033">
        <w:rPr>
          <w:rFonts w:ascii="Times New Roman" w:hAnsi="Times New Roman"/>
          <w:sz w:val="20"/>
          <w:szCs w:val="20"/>
          <w:lang w:val="en-US"/>
        </w:rPr>
        <w:t xml:space="preserve">. </w:t>
      </w:r>
      <w:r w:rsidRPr="00241033">
        <w:rPr>
          <w:rFonts w:ascii="Times New Roman" w:hAnsi="Times New Roman"/>
          <w:sz w:val="20"/>
          <w:szCs w:val="20"/>
          <w:lang w:val="en-US"/>
        </w:rPr>
        <w:t>Equation object layout must be in line with text.</w:t>
      </w:r>
    </w:p>
    <w:p w:rsidR="002D77D3" w:rsidRPr="00241033" w:rsidRDefault="003515D6" w:rsidP="00B25C90">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E</w:t>
      </w:r>
      <w:r w:rsidR="002D77D3" w:rsidRPr="00241033">
        <w:rPr>
          <w:rFonts w:ascii="Times New Roman" w:hAnsi="Times New Roman"/>
          <w:sz w:val="20"/>
          <w:szCs w:val="20"/>
          <w:lang w:val="en-US"/>
        </w:rPr>
        <w:t xml:space="preserve">quations </w:t>
      </w:r>
      <w:r>
        <w:rPr>
          <w:rFonts w:ascii="Times New Roman" w:hAnsi="Times New Roman"/>
          <w:sz w:val="20"/>
          <w:szCs w:val="20"/>
          <w:lang w:val="en-US"/>
        </w:rPr>
        <w:t xml:space="preserve">must be </w:t>
      </w:r>
      <w:r w:rsidR="002D77D3" w:rsidRPr="00241033">
        <w:rPr>
          <w:rFonts w:ascii="Times New Roman" w:hAnsi="Times New Roman"/>
          <w:sz w:val="20"/>
          <w:szCs w:val="20"/>
          <w:lang w:val="en-US"/>
        </w:rPr>
        <w:t xml:space="preserve">numbered sequentially and the </w:t>
      </w:r>
      <w:r>
        <w:rPr>
          <w:rFonts w:ascii="Times New Roman" w:hAnsi="Times New Roman"/>
          <w:sz w:val="20"/>
          <w:szCs w:val="20"/>
          <w:lang w:val="en-US"/>
        </w:rPr>
        <w:t xml:space="preserve">equation </w:t>
      </w:r>
      <w:r w:rsidR="002D77D3" w:rsidRPr="00241033">
        <w:rPr>
          <w:rFonts w:ascii="Times New Roman" w:hAnsi="Times New Roman"/>
          <w:sz w:val="20"/>
          <w:szCs w:val="20"/>
          <w:lang w:val="en-US"/>
        </w:rPr>
        <w:t>number in parenthese</w:t>
      </w:r>
      <w:r w:rsidR="00B25C90" w:rsidRPr="00241033">
        <w:rPr>
          <w:rFonts w:ascii="Times New Roman" w:hAnsi="Times New Roman"/>
          <w:sz w:val="20"/>
          <w:szCs w:val="20"/>
          <w:lang w:val="en-US"/>
        </w:rPr>
        <w:t xml:space="preserve">s </w:t>
      </w:r>
      <w:r>
        <w:rPr>
          <w:rFonts w:ascii="Times New Roman" w:hAnsi="Times New Roman"/>
          <w:sz w:val="20"/>
          <w:szCs w:val="20"/>
          <w:lang w:val="en-US"/>
        </w:rPr>
        <w:t>should be</w:t>
      </w:r>
      <w:r w:rsidR="00B25C90" w:rsidRPr="00241033">
        <w:rPr>
          <w:rFonts w:ascii="Times New Roman" w:hAnsi="Times New Roman"/>
          <w:sz w:val="20"/>
          <w:szCs w:val="20"/>
          <w:lang w:val="en-US"/>
        </w:rPr>
        <w:t xml:space="preserve"> placed near the right edge, </w:t>
      </w:r>
      <w:r w:rsidR="00B803FA">
        <w:rPr>
          <w:rFonts w:ascii="Times New Roman" w:hAnsi="Times New Roman"/>
          <w:sz w:val="20"/>
          <w:szCs w:val="20"/>
          <w:lang w:val="en-US"/>
        </w:rPr>
        <w:t>an example is shown in Eq. </w:t>
      </w:r>
      <w:r>
        <w:rPr>
          <w:rFonts w:ascii="Times New Roman" w:hAnsi="Times New Roman"/>
          <w:sz w:val="20"/>
          <w:szCs w:val="20"/>
          <w:lang w:val="en-US"/>
        </w:rPr>
        <w:t>(1)</w:t>
      </w:r>
      <w:r w:rsidR="00B25C90" w:rsidRPr="00241033">
        <w:rPr>
          <w:rFonts w:ascii="Times New Roman" w:hAnsi="Times New Roman"/>
          <w:sz w:val="20"/>
          <w:szCs w:val="20"/>
          <w:lang w:val="en-US"/>
        </w:rPr>
        <w:t>.</w:t>
      </w:r>
    </w:p>
    <w:p w:rsidR="002D77D3" w:rsidRPr="00241033" w:rsidRDefault="0038423B" w:rsidP="00B25C90">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P</w:t>
      </w:r>
      <w:r w:rsidR="002D77D3" w:rsidRPr="00241033">
        <w:rPr>
          <w:rFonts w:ascii="Times New Roman" w:hAnsi="Times New Roman"/>
          <w:sz w:val="20"/>
          <w:szCs w:val="20"/>
          <w:lang w:val="en-US"/>
        </w:rPr>
        <w:t xml:space="preserve">arentheses and numbers </w:t>
      </w:r>
      <w:r>
        <w:rPr>
          <w:rFonts w:ascii="Times New Roman" w:hAnsi="Times New Roman"/>
          <w:sz w:val="20"/>
          <w:szCs w:val="20"/>
          <w:lang w:val="en-US"/>
        </w:rPr>
        <w:t xml:space="preserve">in equations must be </w:t>
      </w:r>
      <w:r w:rsidR="002D77D3" w:rsidRPr="00241033">
        <w:rPr>
          <w:rFonts w:ascii="Times New Roman" w:hAnsi="Times New Roman"/>
          <w:sz w:val="20"/>
          <w:szCs w:val="20"/>
          <w:lang w:val="en-US"/>
        </w:rPr>
        <w:t xml:space="preserve">not Italic. </w:t>
      </w:r>
      <w:r>
        <w:rPr>
          <w:rFonts w:ascii="Times New Roman" w:hAnsi="Times New Roman"/>
          <w:sz w:val="20"/>
          <w:szCs w:val="20"/>
          <w:lang w:val="en-US"/>
        </w:rPr>
        <w:t>It is important to ensure that all</w:t>
      </w:r>
      <w:r w:rsidR="002D77D3" w:rsidRPr="00241033">
        <w:rPr>
          <w:rFonts w:ascii="Times New Roman" w:hAnsi="Times New Roman"/>
          <w:sz w:val="20"/>
          <w:szCs w:val="20"/>
          <w:lang w:val="en-US"/>
        </w:rPr>
        <w:t xml:space="preserve"> notat</w:t>
      </w:r>
      <w:r w:rsidR="00241033" w:rsidRPr="00241033">
        <w:rPr>
          <w:rFonts w:ascii="Times New Roman" w:hAnsi="Times New Roman"/>
          <w:sz w:val="20"/>
          <w:szCs w:val="20"/>
          <w:lang w:val="en-US"/>
        </w:rPr>
        <w:t xml:space="preserve">ions in text </w:t>
      </w:r>
      <w:r w:rsidR="004D0545">
        <w:rPr>
          <w:rFonts w:ascii="Times New Roman" w:hAnsi="Times New Roman"/>
          <w:sz w:val="20"/>
          <w:szCs w:val="20"/>
          <w:lang w:val="en-US"/>
        </w:rPr>
        <w:t xml:space="preserve">and </w:t>
      </w:r>
      <w:r w:rsidR="002D77D3" w:rsidRPr="00241033">
        <w:rPr>
          <w:rFonts w:ascii="Times New Roman" w:hAnsi="Times New Roman"/>
          <w:sz w:val="20"/>
          <w:szCs w:val="20"/>
          <w:lang w:val="en-US"/>
        </w:rPr>
        <w:t xml:space="preserve">figures </w:t>
      </w:r>
      <w:r>
        <w:rPr>
          <w:rFonts w:ascii="Times New Roman" w:hAnsi="Times New Roman"/>
          <w:sz w:val="20"/>
          <w:szCs w:val="20"/>
          <w:lang w:val="en-US"/>
        </w:rPr>
        <w:t>must be of</w:t>
      </w:r>
      <w:r w:rsidR="002D77D3" w:rsidRPr="00241033">
        <w:rPr>
          <w:rFonts w:ascii="Times New Roman" w:hAnsi="Times New Roman"/>
          <w:sz w:val="20"/>
          <w:szCs w:val="20"/>
          <w:lang w:val="en-US"/>
        </w:rPr>
        <w:t xml:space="preserve"> the same style.</w:t>
      </w:r>
    </w:p>
    <w:p w:rsidR="002D77D3" w:rsidRPr="00241033" w:rsidRDefault="00871380" w:rsidP="00B25C90">
      <w:pPr>
        <w:spacing w:after="0" w:line="240" w:lineRule="auto"/>
        <w:ind w:firstLine="284"/>
        <w:jc w:val="both"/>
        <w:rPr>
          <w:rFonts w:ascii="Times New Roman" w:hAnsi="Times New Roman"/>
          <w:sz w:val="20"/>
          <w:szCs w:val="20"/>
          <w:lang w:val="en-US"/>
        </w:rPr>
      </w:pPr>
      <m:oMath>
        <m:d>
          <m:dPr>
            <m:ctrlPr>
              <w:rPr>
                <w:rFonts w:ascii="Cambria Math" w:hAnsi="Cambria Math"/>
                <w:i/>
                <w:sz w:val="20"/>
                <w:szCs w:val="20"/>
                <w:lang w:val="en-US"/>
              </w:rPr>
            </m:ctrlPr>
          </m:dPr>
          <m:e>
            <m:r>
              <w:rPr>
                <w:rFonts w:ascii="Cambria Math" w:hAnsi="Cambria Math"/>
                <w:sz w:val="20"/>
                <w:szCs w:val="20"/>
                <w:lang w:val="en-US"/>
              </w:rPr>
              <m:t>2</m:t>
            </m:r>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1</m:t>
                </m:r>
              </m:sub>
            </m:sSub>
          </m:e>
        </m:d>
      </m:oMath>
      <w:r w:rsidR="002D77D3" w:rsidRPr="00241033">
        <w:rPr>
          <w:rFonts w:ascii="Times New Roman" w:hAnsi="Times New Roman"/>
          <w:sz w:val="20"/>
          <w:szCs w:val="20"/>
          <w:lang w:val="en-US"/>
        </w:rPr>
        <w:t xml:space="preserve"> </w:t>
      </w:r>
      <w:proofErr w:type="gramStart"/>
      <w:r w:rsidR="002D77D3" w:rsidRPr="00241033">
        <w:rPr>
          <w:rFonts w:ascii="Times New Roman" w:hAnsi="Times New Roman"/>
          <w:sz w:val="20"/>
          <w:szCs w:val="20"/>
          <w:lang w:val="en-US"/>
        </w:rPr>
        <w:t>is</w:t>
      </w:r>
      <w:proofErr w:type="gramEnd"/>
      <w:r w:rsidR="002D77D3" w:rsidRPr="00241033">
        <w:rPr>
          <w:rFonts w:ascii="Times New Roman" w:hAnsi="Times New Roman"/>
          <w:sz w:val="20"/>
          <w:szCs w:val="20"/>
          <w:lang w:val="en-US"/>
        </w:rPr>
        <w:t xml:space="preserve"> correct, while </w:t>
      </w:r>
      <w:r w:rsidR="002D77D3" w:rsidRPr="00241033">
        <w:rPr>
          <w:rFonts w:ascii="Times New Roman" w:hAnsi="Times New Roman"/>
          <w:i/>
          <w:sz w:val="20"/>
          <w:szCs w:val="20"/>
          <w:lang w:val="en-US"/>
        </w:rPr>
        <w:t>(2a</w:t>
      </w:r>
      <w:r w:rsidR="002D77D3" w:rsidRPr="00241033">
        <w:rPr>
          <w:rFonts w:ascii="Times New Roman" w:hAnsi="Times New Roman"/>
          <w:i/>
          <w:sz w:val="20"/>
          <w:szCs w:val="20"/>
          <w:vertAlign w:val="subscript"/>
          <w:lang w:val="en-US"/>
        </w:rPr>
        <w:t>1</w:t>
      </w:r>
      <w:r w:rsidR="002D77D3" w:rsidRPr="00241033">
        <w:rPr>
          <w:rFonts w:ascii="Times New Roman" w:hAnsi="Times New Roman"/>
          <w:i/>
          <w:sz w:val="20"/>
          <w:szCs w:val="20"/>
          <w:lang w:val="en-US"/>
        </w:rPr>
        <w:t>)</w:t>
      </w:r>
      <w:r w:rsidR="002D77D3" w:rsidRPr="00241033">
        <w:rPr>
          <w:rFonts w:ascii="Times New Roman" w:hAnsi="Times New Roman"/>
          <w:sz w:val="20"/>
          <w:szCs w:val="20"/>
          <w:lang w:val="en-US"/>
        </w:rPr>
        <w:t xml:space="preserve"> is incorrect. Parentheses must be </w:t>
      </w:r>
      <w:r w:rsidR="00A178DD">
        <w:rPr>
          <w:rFonts w:ascii="Times New Roman" w:hAnsi="Times New Roman"/>
          <w:sz w:val="20"/>
          <w:szCs w:val="20"/>
          <w:lang w:val="en-US"/>
        </w:rPr>
        <w:t xml:space="preserve">used </w:t>
      </w:r>
      <w:r w:rsidR="002D77D3" w:rsidRPr="00241033">
        <w:rPr>
          <w:rFonts w:ascii="Times New Roman" w:hAnsi="Times New Roman"/>
          <w:sz w:val="20"/>
          <w:szCs w:val="20"/>
          <w:lang w:val="en-US"/>
        </w:rPr>
        <w:t>correct</w:t>
      </w:r>
      <w:r w:rsidR="00A178DD">
        <w:rPr>
          <w:rFonts w:ascii="Times New Roman" w:hAnsi="Times New Roman"/>
          <w:sz w:val="20"/>
          <w:szCs w:val="20"/>
          <w:lang w:val="en-US"/>
        </w:rPr>
        <w:t>ly</w:t>
      </w:r>
      <w:r w:rsidR="002D77D3" w:rsidRPr="00241033">
        <w:rPr>
          <w:rFonts w:ascii="Times New Roman" w:hAnsi="Times New Roman"/>
          <w:sz w:val="20"/>
          <w:szCs w:val="20"/>
          <w:lang w:val="en-US"/>
        </w:rPr>
        <w:t xml:space="preserve">: </w:t>
      </w:r>
      <m:oMath>
        <m:d>
          <m:dPr>
            <m:ctrlPr>
              <w:rPr>
                <w:rFonts w:ascii="Cambria Math" w:hAnsi="Cambria Math"/>
                <w:i/>
                <w:sz w:val="20"/>
                <w:szCs w:val="20"/>
                <w:lang w:val="en-US"/>
              </w:rPr>
            </m:ctrlPr>
          </m:dPr>
          <m:e>
            <m:f>
              <m:fPr>
                <m:ctrlPr>
                  <w:rPr>
                    <w:rFonts w:ascii="Cambria Math" w:hAnsi="Cambria Math"/>
                    <w:i/>
                    <w:sz w:val="20"/>
                    <w:szCs w:val="20"/>
                    <w:lang w:val="en-US"/>
                  </w:rPr>
                </m:ctrlPr>
              </m:fPr>
              <m:num>
                <m:r>
                  <w:rPr>
                    <w:rFonts w:ascii="Cambria Math" w:hAnsi="Cambria Math"/>
                    <w:sz w:val="20"/>
                    <w:szCs w:val="20"/>
                    <w:lang w:val="en-US"/>
                  </w:rPr>
                  <m:t>1</m:t>
                </m:r>
              </m:num>
              <m:den>
                <m:r>
                  <w:rPr>
                    <w:rFonts w:ascii="Cambria Math" w:hAnsi="Cambria Math"/>
                    <w:sz w:val="20"/>
                    <w:szCs w:val="20"/>
                    <w:lang w:val="en-US"/>
                  </w:rPr>
                  <m:t>2</m:t>
                </m:r>
              </m:den>
            </m:f>
          </m:e>
        </m:d>
      </m:oMath>
      <w:r w:rsidR="00241033" w:rsidRPr="00241033">
        <w:rPr>
          <w:rFonts w:ascii="Times New Roman" w:hAnsi="Times New Roman"/>
          <w:sz w:val="20"/>
          <w:szCs w:val="20"/>
          <w:lang w:val="en-US"/>
        </w:rPr>
        <w:t xml:space="preserve"> </w:t>
      </w:r>
      <w:r w:rsidR="002D77D3" w:rsidRPr="00241033">
        <w:rPr>
          <w:rFonts w:ascii="Times New Roman" w:hAnsi="Times New Roman"/>
          <w:sz w:val="20"/>
          <w:szCs w:val="20"/>
          <w:lang w:val="en-US"/>
        </w:rPr>
        <w:t xml:space="preserve">and </w:t>
      </w:r>
      <w:proofErr w:type="gramStart"/>
      <w:r w:rsidR="002D77D3" w:rsidRPr="00241033">
        <w:rPr>
          <w:rFonts w:ascii="Times New Roman" w:hAnsi="Times New Roman"/>
          <w:sz w:val="20"/>
          <w:szCs w:val="20"/>
          <w:lang w:val="en-US"/>
        </w:rPr>
        <w:t>not</w:t>
      </w:r>
      <w:r w:rsidR="00241033" w:rsidRPr="00241033">
        <w:rPr>
          <w:rFonts w:ascii="Times New Roman" w:hAnsi="Times New Roman"/>
          <w:sz w:val="20"/>
          <w:szCs w:val="20"/>
          <w:lang w:val="en-US"/>
        </w:rPr>
        <w:t xml:space="preserve"> </w:t>
      </w:r>
      <w:proofErr w:type="gramEnd"/>
      <m:oMath>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1</m:t>
            </m:r>
          </m:num>
          <m:den>
            <m:r>
              <w:rPr>
                <w:rFonts w:ascii="Cambria Math" w:hAnsi="Cambria Math"/>
                <w:sz w:val="20"/>
                <w:szCs w:val="20"/>
                <w:lang w:val="en-US"/>
              </w:rPr>
              <m:t>2</m:t>
            </m:r>
          </m:den>
        </m:f>
        <m:r>
          <w:rPr>
            <w:rFonts w:ascii="Cambria Math" w:hAnsi="Cambria Math"/>
            <w:sz w:val="20"/>
            <w:szCs w:val="20"/>
            <w:lang w:val="en-US"/>
          </w:rPr>
          <m:t>)</m:t>
        </m:r>
      </m:oMath>
      <w:r w:rsidR="002D77D3" w:rsidRPr="00241033">
        <w:rPr>
          <w:rFonts w:ascii="Times New Roman" w:hAnsi="Times New Roman"/>
          <w:sz w:val="20"/>
          <w:szCs w:val="20"/>
          <w:lang w:val="en-US"/>
        </w:rPr>
        <w:t xml:space="preserve">. Units of measurement </w:t>
      </w:r>
      <w:r w:rsidR="00A178DD">
        <w:rPr>
          <w:rFonts w:ascii="Times New Roman" w:hAnsi="Times New Roman"/>
          <w:sz w:val="20"/>
          <w:szCs w:val="20"/>
          <w:lang w:val="en-US"/>
        </w:rPr>
        <w:t>must</w:t>
      </w:r>
      <w:r w:rsidR="002D77D3" w:rsidRPr="00241033">
        <w:rPr>
          <w:rFonts w:ascii="Times New Roman" w:hAnsi="Times New Roman"/>
          <w:sz w:val="20"/>
          <w:szCs w:val="20"/>
          <w:lang w:val="en-US"/>
        </w:rPr>
        <w:t xml:space="preserve"> not </w:t>
      </w:r>
      <w:r w:rsidR="00A178DD">
        <w:rPr>
          <w:rFonts w:ascii="Times New Roman" w:hAnsi="Times New Roman"/>
          <w:sz w:val="20"/>
          <w:szCs w:val="20"/>
          <w:lang w:val="en-US"/>
        </w:rPr>
        <w:t xml:space="preserve">be in </w:t>
      </w:r>
      <w:r w:rsidR="002D77D3" w:rsidRPr="00241033">
        <w:rPr>
          <w:rFonts w:ascii="Times New Roman" w:hAnsi="Times New Roman"/>
          <w:sz w:val="20"/>
          <w:szCs w:val="20"/>
          <w:lang w:val="en-US"/>
        </w:rPr>
        <w:t xml:space="preserve">Italic: </w:t>
      </w:r>
      <m:oMath>
        <m:r>
          <w:rPr>
            <w:rFonts w:ascii="Cambria Math" w:hAnsi="Cambria Math"/>
            <w:sz w:val="20"/>
            <w:szCs w:val="20"/>
            <w:lang w:val="en-US"/>
          </w:rPr>
          <m:t>x</m:t>
        </m:r>
      </m:oMath>
      <w:r w:rsidR="002D77D3" w:rsidRPr="00241033">
        <w:rPr>
          <w:rFonts w:ascii="Times New Roman" w:hAnsi="Times New Roman"/>
          <w:sz w:val="20"/>
          <w:szCs w:val="20"/>
          <w:lang w:val="en-US"/>
        </w:rPr>
        <w:t xml:space="preserve"> = 1 m, </w:t>
      </w:r>
      <m:oMath>
        <m:r>
          <w:rPr>
            <w:rFonts w:ascii="Cambria Math" w:hAnsi="Cambria Math"/>
            <w:sz w:val="20"/>
            <w:szCs w:val="20"/>
            <w:lang w:val="en-US"/>
          </w:rPr>
          <m:t>F</m:t>
        </m:r>
      </m:oMath>
      <w:r w:rsidR="004D0545">
        <w:rPr>
          <w:rFonts w:ascii="Times New Roman" w:hAnsi="Times New Roman"/>
          <w:sz w:val="20"/>
          <w:szCs w:val="20"/>
          <w:lang w:val="en-US"/>
        </w:rPr>
        <w:t xml:space="preserve"> = 1 N.</w:t>
      </w:r>
    </w:p>
    <w:p w:rsidR="00241033" w:rsidRPr="00241033" w:rsidRDefault="00A178DD" w:rsidP="00241033">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Authors should NOT use</w:t>
      </w:r>
      <w:r w:rsidR="000735C7" w:rsidRPr="00241033">
        <w:rPr>
          <w:rFonts w:ascii="Times New Roman" w:hAnsi="Times New Roman"/>
          <w:sz w:val="20"/>
          <w:szCs w:val="20"/>
          <w:lang w:val="en-US"/>
        </w:rPr>
        <w:t xml:space="preserve"> </w:t>
      </w:r>
      <w:r w:rsidR="00241033" w:rsidRPr="00241033">
        <w:rPr>
          <w:rFonts w:ascii="Times New Roman" w:hAnsi="Times New Roman"/>
          <w:b/>
          <w:sz w:val="20"/>
          <w:szCs w:val="20"/>
          <w:lang w:val="en-US"/>
        </w:rPr>
        <w:t xml:space="preserve">page or </w:t>
      </w:r>
      <w:r w:rsidR="000735C7" w:rsidRPr="00241033">
        <w:rPr>
          <w:rFonts w:ascii="Times New Roman" w:hAnsi="Times New Roman"/>
          <w:b/>
          <w:sz w:val="20"/>
          <w:szCs w:val="20"/>
          <w:lang w:val="en-US"/>
        </w:rPr>
        <w:t>section</w:t>
      </w:r>
      <w:r w:rsidR="000735C7" w:rsidRPr="00241033">
        <w:rPr>
          <w:rFonts w:ascii="Times New Roman" w:hAnsi="Times New Roman"/>
          <w:sz w:val="20"/>
          <w:szCs w:val="20"/>
          <w:lang w:val="en-US"/>
        </w:rPr>
        <w:t xml:space="preserve"> breaks in the document of the </w:t>
      </w:r>
      <w:r>
        <w:rPr>
          <w:rFonts w:ascii="Times New Roman" w:hAnsi="Times New Roman"/>
          <w:sz w:val="20"/>
          <w:szCs w:val="20"/>
          <w:lang w:val="en-US"/>
        </w:rPr>
        <w:t>article</w:t>
      </w:r>
      <w:r w:rsidR="000735C7" w:rsidRPr="00241033">
        <w:rPr>
          <w:rFonts w:ascii="Times New Roman" w:hAnsi="Times New Roman"/>
          <w:sz w:val="20"/>
          <w:szCs w:val="20"/>
          <w:lang w:val="en-US"/>
        </w:rPr>
        <w:t>.</w:t>
      </w:r>
    </w:p>
    <w:p w:rsidR="00241033" w:rsidRPr="00241033" w:rsidRDefault="00241033" w:rsidP="00241033">
      <w:pPr>
        <w:spacing w:after="0" w:line="240" w:lineRule="auto"/>
        <w:ind w:firstLine="284"/>
        <w:jc w:val="both"/>
        <w:rPr>
          <w:rFonts w:ascii="Times New Roman" w:hAnsi="Times New Roman"/>
          <w:sz w:val="20"/>
          <w:szCs w:val="20"/>
          <w:lang w:val="en-US"/>
        </w:rPr>
      </w:pPr>
    </w:p>
    <w:p w:rsidR="00E43106" w:rsidRPr="00241033" w:rsidRDefault="00241033" w:rsidP="00241033">
      <w:pPr>
        <w:spacing w:after="0" w:line="240" w:lineRule="auto"/>
        <w:jc w:val="both"/>
        <w:rPr>
          <w:rFonts w:ascii="Times New Roman" w:hAnsi="Times New Roman"/>
          <w:sz w:val="20"/>
          <w:szCs w:val="20"/>
          <w:lang w:val="en-US"/>
        </w:rPr>
      </w:pPr>
      <w:r w:rsidRPr="00241033">
        <w:rPr>
          <w:rFonts w:ascii="Times New Roman" w:hAnsi="Times New Roman"/>
          <w:b/>
          <w:sz w:val="20"/>
          <w:szCs w:val="20"/>
          <w:lang w:val="en-US"/>
        </w:rPr>
        <w:t>4</w:t>
      </w:r>
      <w:r w:rsidR="001B721A" w:rsidRPr="00241033">
        <w:rPr>
          <w:rFonts w:ascii="Times New Roman" w:hAnsi="Times New Roman"/>
          <w:b/>
          <w:sz w:val="20"/>
          <w:szCs w:val="20"/>
          <w:lang w:val="en-US"/>
        </w:rPr>
        <w:t xml:space="preserve">. </w:t>
      </w:r>
      <w:r w:rsidR="003538E9" w:rsidRPr="00241033">
        <w:rPr>
          <w:rFonts w:ascii="Times New Roman" w:hAnsi="Times New Roman"/>
          <w:b/>
          <w:sz w:val="20"/>
          <w:szCs w:val="20"/>
          <w:lang w:val="en-US"/>
        </w:rPr>
        <w:t>Conclusions</w:t>
      </w:r>
      <w:r w:rsidR="00F1326B" w:rsidRPr="00241033">
        <w:rPr>
          <w:rFonts w:ascii="Times New Roman" w:hAnsi="Times New Roman"/>
          <w:b/>
          <w:sz w:val="20"/>
          <w:szCs w:val="20"/>
          <w:lang w:val="en-US"/>
        </w:rPr>
        <w:t xml:space="preserve"> </w:t>
      </w:r>
      <w:r w:rsidR="001B721A" w:rsidRPr="00241033">
        <w:rPr>
          <w:rFonts w:ascii="Times New Roman" w:hAnsi="Times New Roman"/>
          <w:b/>
          <w:sz w:val="20"/>
          <w:szCs w:val="20"/>
          <w:lang w:val="en-US"/>
        </w:rPr>
        <w:t>(Bold, Numbered)</w:t>
      </w:r>
    </w:p>
    <w:p w:rsidR="004F2099" w:rsidRPr="00241033" w:rsidRDefault="004F2099" w:rsidP="004F2099">
      <w:pPr>
        <w:spacing w:after="0" w:line="240" w:lineRule="auto"/>
        <w:ind w:firstLine="284"/>
        <w:jc w:val="both"/>
        <w:rPr>
          <w:rFonts w:ascii="Times New Roman" w:hAnsi="Times New Roman"/>
          <w:sz w:val="20"/>
          <w:szCs w:val="20"/>
        </w:rPr>
      </w:pPr>
      <w:r w:rsidRPr="00241033">
        <w:rPr>
          <w:rFonts w:ascii="Times New Roman" w:hAnsi="Times New Roman"/>
          <w:sz w:val="20"/>
          <w:szCs w:val="20"/>
        </w:rPr>
        <w:t>The authors are recommended to see the recent issue of the journal and prepare the manuscript in the due style. The authors are responsible for the correctness of the English language.</w:t>
      </w:r>
    </w:p>
    <w:p w:rsidR="001B721A" w:rsidRPr="00241033" w:rsidRDefault="00A4253D" w:rsidP="001B721A">
      <w:pPr>
        <w:spacing w:after="0" w:line="240" w:lineRule="auto"/>
        <w:ind w:firstLine="284"/>
        <w:jc w:val="both"/>
        <w:rPr>
          <w:rFonts w:ascii="Times New Roman" w:hAnsi="Times New Roman"/>
          <w:sz w:val="20"/>
          <w:szCs w:val="20"/>
          <w:lang w:val="en-US"/>
        </w:rPr>
      </w:pPr>
      <w:r w:rsidRPr="00241033">
        <w:rPr>
          <w:rFonts w:ascii="Times New Roman" w:hAnsi="Times New Roman"/>
          <w:sz w:val="20"/>
          <w:szCs w:val="20"/>
          <w:lang w:val="en-US"/>
        </w:rPr>
        <w:t>The authors are expected to cover partial costs of publication in JVE</w:t>
      </w:r>
      <w:r w:rsidR="00DF0221">
        <w:rPr>
          <w:rFonts w:ascii="Times New Roman" w:hAnsi="Times New Roman"/>
          <w:sz w:val="20"/>
          <w:szCs w:val="20"/>
          <w:lang w:val="en-US"/>
        </w:rPr>
        <w:t>/JME</w:t>
      </w:r>
      <w:r w:rsidRPr="00241033">
        <w:rPr>
          <w:rFonts w:ascii="Times New Roman" w:hAnsi="Times New Roman"/>
          <w:sz w:val="20"/>
          <w:szCs w:val="20"/>
          <w:lang w:val="en-US"/>
        </w:rPr>
        <w:t>.</w:t>
      </w:r>
    </w:p>
    <w:p w:rsidR="00B25C90" w:rsidRPr="00241033" w:rsidRDefault="00B25C90" w:rsidP="001B721A">
      <w:pPr>
        <w:spacing w:after="0" w:line="240" w:lineRule="auto"/>
        <w:ind w:firstLine="284"/>
        <w:jc w:val="both"/>
        <w:rPr>
          <w:rFonts w:ascii="Times New Roman" w:hAnsi="Times New Roman"/>
          <w:sz w:val="20"/>
          <w:szCs w:val="20"/>
          <w:lang w:val="en-US"/>
        </w:rPr>
      </w:pPr>
    </w:p>
    <w:p w:rsidR="001B721A" w:rsidRPr="00241033" w:rsidRDefault="003538E9" w:rsidP="001B721A">
      <w:pPr>
        <w:spacing w:after="0"/>
        <w:jc w:val="both"/>
        <w:rPr>
          <w:rFonts w:ascii="Times New Roman" w:hAnsi="Times New Roman"/>
          <w:b/>
          <w:sz w:val="20"/>
          <w:lang w:val="en-US"/>
        </w:rPr>
      </w:pPr>
      <w:r w:rsidRPr="00241033">
        <w:rPr>
          <w:rFonts w:ascii="Times New Roman" w:hAnsi="Times New Roman"/>
          <w:b/>
          <w:sz w:val="20"/>
          <w:szCs w:val="20"/>
          <w:lang w:val="en-US"/>
        </w:rPr>
        <w:t>References</w:t>
      </w:r>
      <w:r w:rsidR="008B35D7" w:rsidRPr="00241033">
        <w:rPr>
          <w:rFonts w:ascii="Times New Roman" w:hAnsi="Times New Roman"/>
          <w:b/>
          <w:sz w:val="20"/>
          <w:szCs w:val="20"/>
          <w:lang w:val="en-US"/>
        </w:rPr>
        <w:t xml:space="preserve"> </w:t>
      </w:r>
      <w:r w:rsidR="001B721A" w:rsidRPr="00241033">
        <w:rPr>
          <w:rFonts w:ascii="Times New Roman" w:hAnsi="Times New Roman"/>
          <w:b/>
          <w:sz w:val="20"/>
          <w:szCs w:val="20"/>
          <w:lang w:val="en-US"/>
        </w:rPr>
        <w:t>(Bold, Not numbered)</w:t>
      </w:r>
    </w:p>
    <w:p w:rsidR="001E001A" w:rsidRPr="001E001A" w:rsidRDefault="00EE1A38" w:rsidP="003806B1">
      <w:pPr>
        <w:spacing w:after="0" w:line="240" w:lineRule="auto"/>
        <w:ind w:firstLine="284"/>
        <w:jc w:val="both"/>
        <w:rPr>
          <w:rFonts w:ascii="Times New Roman" w:hAnsi="Times New Roman"/>
          <w:sz w:val="20"/>
          <w:szCs w:val="20"/>
          <w:lang w:val="en-US"/>
        </w:rPr>
      </w:pPr>
      <w:r w:rsidRPr="00241033">
        <w:rPr>
          <w:rFonts w:ascii="Times New Roman" w:hAnsi="Times New Roman"/>
          <w:sz w:val="20"/>
          <w:szCs w:val="20"/>
          <w:lang w:val="en-US"/>
        </w:rPr>
        <w:t>List of references:</w:t>
      </w:r>
      <w:r w:rsidR="00B803FA">
        <w:rPr>
          <w:rFonts w:ascii="Times New Roman" w:hAnsi="Times New Roman"/>
          <w:sz w:val="20"/>
          <w:szCs w:val="20"/>
          <w:lang w:val="en-US"/>
        </w:rPr>
        <w:t xml:space="preserve"> reference number and authors 9 </w:t>
      </w:r>
      <w:proofErr w:type="spellStart"/>
      <w:r w:rsidRPr="00241033">
        <w:rPr>
          <w:rFonts w:ascii="Times New Roman" w:hAnsi="Times New Roman"/>
          <w:sz w:val="20"/>
          <w:szCs w:val="20"/>
          <w:lang w:val="en-US"/>
        </w:rPr>
        <w:t>pt</w:t>
      </w:r>
      <w:proofErr w:type="spellEnd"/>
      <w:r w:rsidRPr="00241033">
        <w:rPr>
          <w:rFonts w:ascii="Times New Roman" w:hAnsi="Times New Roman"/>
          <w:sz w:val="20"/>
          <w:szCs w:val="20"/>
          <w:lang w:val="en-US"/>
        </w:rPr>
        <w:t xml:space="preserve"> </w:t>
      </w:r>
      <w:r w:rsidRPr="00B803FA">
        <w:rPr>
          <w:rFonts w:ascii="Times New Roman" w:hAnsi="Times New Roman"/>
          <w:b/>
          <w:sz w:val="20"/>
          <w:szCs w:val="20"/>
          <w:lang w:val="en-US"/>
        </w:rPr>
        <w:t>Bold</w:t>
      </w:r>
      <w:r w:rsidR="00B803FA">
        <w:rPr>
          <w:rFonts w:ascii="Times New Roman" w:hAnsi="Times New Roman"/>
          <w:sz w:val="20"/>
          <w:szCs w:val="20"/>
          <w:lang w:val="en-US"/>
        </w:rPr>
        <w:t>, further information 9 </w:t>
      </w:r>
      <w:proofErr w:type="spellStart"/>
      <w:r w:rsidRPr="00241033">
        <w:rPr>
          <w:rFonts w:ascii="Times New Roman" w:hAnsi="Times New Roman"/>
          <w:sz w:val="20"/>
          <w:szCs w:val="20"/>
          <w:lang w:val="en-US"/>
        </w:rPr>
        <w:t>pt</w:t>
      </w:r>
      <w:proofErr w:type="spellEnd"/>
      <w:r w:rsidRPr="00241033">
        <w:rPr>
          <w:rFonts w:ascii="Times New Roman" w:hAnsi="Times New Roman"/>
          <w:sz w:val="20"/>
          <w:szCs w:val="20"/>
          <w:lang w:val="en-US"/>
        </w:rPr>
        <w:t xml:space="preserve"> </w:t>
      </w:r>
      <w:proofErr w:type="gramStart"/>
      <w:r w:rsidR="00241033">
        <w:rPr>
          <w:rFonts w:ascii="Times New Roman" w:hAnsi="Times New Roman"/>
          <w:sz w:val="20"/>
          <w:szCs w:val="20"/>
          <w:lang w:val="en-US"/>
        </w:rPr>
        <w:t>Regular</w:t>
      </w:r>
      <w:proofErr w:type="gramEnd"/>
      <w:r w:rsidR="00E029DE" w:rsidRPr="00241033">
        <w:rPr>
          <w:rFonts w:ascii="Times New Roman" w:hAnsi="Times New Roman"/>
          <w:sz w:val="20"/>
          <w:szCs w:val="20"/>
          <w:lang w:val="en-US"/>
        </w:rPr>
        <w:t>.</w:t>
      </w:r>
      <w:r w:rsidR="00D458E0" w:rsidRPr="00241033">
        <w:rPr>
          <w:rFonts w:ascii="Times New Roman" w:hAnsi="Times New Roman"/>
          <w:sz w:val="20"/>
          <w:szCs w:val="20"/>
          <w:lang w:val="en-US"/>
        </w:rPr>
        <w:t xml:space="preserve"> Authors are requested to carefully prepare this list according to the requirements of the journal.</w:t>
      </w:r>
      <w:r w:rsidR="001E001A">
        <w:rPr>
          <w:rFonts w:ascii="Times New Roman" w:hAnsi="Times New Roman"/>
          <w:sz w:val="20"/>
          <w:szCs w:val="20"/>
          <w:lang w:val="en-US"/>
        </w:rPr>
        <w:t xml:space="preserve"> </w:t>
      </w:r>
      <w:r w:rsidR="001E001A" w:rsidRPr="001E001A">
        <w:rPr>
          <w:rFonts w:ascii="Times New Roman" w:hAnsi="Times New Roman"/>
          <w:sz w:val="20"/>
          <w:szCs w:val="20"/>
          <w:lang w:val="en-US"/>
        </w:rPr>
        <w:t>For non-English reference citation in the English language is required. In a paper title only the first word starts with uppercase letter.</w:t>
      </w:r>
    </w:p>
    <w:p w:rsidR="003538E9" w:rsidRPr="005F2913" w:rsidRDefault="00B803FA" w:rsidP="003538E9">
      <w:pPr>
        <w:numPr>
          <w:ilvl w:val="0"/>
          <w:numId w:val="2"/>
        </w:numPr>
        <w:spacing w:after="0" w:line="240" w:lineRule="auto"/>
        <w:ind w:left="426" w:hanging="426"/>
        <w:jc w:val="both"/>
        <w:rPr>
          <w:rFonts w:ascii="Times New Roman" w:hAnsi="Times New Roman"/>
          <w:b/>
          <w:sz w:val="18"/>
          <w:szCs w:val="18"/>
          <w:lang w:val="en-US"/>
        </w:rPr>
      </w:pPr>
      <w:r>
        <w:rPr>
          <w:rFonts w:ascii="Times New Roman" w:hAnsi="Times New Roman"/>
          <w:b/>
          <w:sz w:val="18"/>
          <w:szCs w:val="18"/>
          <w:lang w:val="en-US"/>
        </w:rPr>
        <w:t>(9 </w:t>
      </w:r>
      <w:proofErr w:type="spellStart"/>
      <w:r w:rsidR="00241033" w:rsidRPr="00241033">
        <w:rPr>
          <w:rFonts w:ascii="Times New Roman" w:hAnsi="Times New Roman"/>
          <w:b/>
          <w:sz w:val="18"/>
          <w:szCs w:val="18"/>
          <w:lang w:val="en-US"/>
        </w:rPr>
        <w:t>pt</w:t>
      </w:r>
      <w:proofErr w:type="spellEnd"/>
      <w:r w:rsidR="00241033" w:rsidRPr="00241033">
        <w:rPr>
          <w:rFonts w:ascii="Times New Roman" w:hAnsi="Times New Roman"/>
          <w:b/>
          <w:sz w:val="18"/>
          <w:szCs w:val="18"/>
          <w:lang w:val="en-US"/>
        </w:rPr>
        <w:t xml:space="preserve"> Bold) </w:t>
      </w:r>
      <w:proofErr w:type="spellStart"/>
      <w:r w:rsidR="00436C0F">
        <w:rPr>
          <w:rFonts w:ascii="Times New Roman" w:hAnsi="Times New Roman"/>
          <w:b/>
          <w:sz w:val="18"/>
          <w:szCs w:val="18"/>
          <w:lang w:val="en-US"/>
        </w:rPr>
        <w:t>Soedel</w:t>
      </w:r>
      <w:proofErr w:type="spellEnd"/>
      <w:r w:rsidR="00436C0F">
        <w:rPr>
          <w:rFonts w:ascii="Times New Roman" w:hAnsi="Times New Roman"/>
          <w:b/>
          <w:sz w:val="18"/>
          <w:szCs w:val="18"/>
          <w:lang w:val="en-US"/>
        </w:rPr>
        <w:t xml:space="preserve"> W.</w:t>
      </w:r>
      <w:r w:rsidR="003538E9" w:rsidRPr="00241033">
        <w:rPr>
          <w:rFonts w:ascii="Times New Roman" w:hAnsi="Times New Roman"/>
          <w:sz w:val="18"/>
          <w:szCs w:val="18"/>
          <w:lang w:val="en-US"/>
        </w:rPr>
        <w:t xml:space="preserve"> </w:t>
      </w:r>
      <w:r>
        <w:rPr>
          <w:rFonts w:ascii="Times New Roman" w:hAnsi="Times New Roman"/>
          <w:sz w:val="18"/>
          <w:szCs w:val="18"/>
          <w:lang w:val="en-US"/>
        </w:rPr>
        <w:t>(9 </w:t>
      </w:r>
      <w:proofErr w:type="spellStart"/>
      <w:r w:rsidR="00241033" w:rsidRPr="00241033">
        <w:rPr>
          <w:rFonts w:ascii="Times New Roman" w:hAnsi="Times New Roman"/>
          <w:sz w:val="18"/>
          <w:szCs w:val="18"/>
          <w:lang w:val="en-US"/>
        </w:rPr>
        <w:t>pt</w:t>
      </w:r>
      <w:proofErr w:type="spellEnd"/>
      <w:r w:rsidR="00241033" w:rsidRPr="00241033">
        <w:rPr>
          <w:rFonts w:ascii="Times New Roman" w:hAnsi="Times New Roman"/>
          <w:sz w:val="18"/>
          <w:szCs w:val="18"/>
          <w:lang w:val="en-US"/>
        </w:rPr>
        <w:t xml:space="preserve"> </w:t>
      </w:r>
      <w:r w:rsidR="00241033">
        <w:rPr>
          <w:rFonts w:ascii="Times New Roman" w:hAnsi="Times New Roman"/>
          <w:sz w:val="18"/>
          <w:szCs w:val="18"/>
          <w:lang w:val="en-US"/>
        </w:rPr>
        <w:t>Regular</w:t>
      </w:r>
      <w:r w:rsidR="00241033" w:rsidRPr="00241033">
        <w:rPr>
          <w:rFonts w:ascii="Times New Roman" w:hAnsi="Times New Roman"/>
          <w:sz w:val="18"/>
          <w:szCs w:val="18"/>
          <w:lang w:val="en-US"/>
        </w:rPr>
        <w:t>)</w:t>
      </w:r>
      <w:r w:rsidR="00241033">
        <w:rPr>
          <w:rFonts w:ascii="Times New Roman" w:hAnsi="Times New Roman"/>
          <w:sz w:val="18"/>
          <w:szCs w:val="18"/>
          <w:lang w:val="en-US"/>
        </w:rPr>
        <w:t xml:space="preserve"> </w:t>
      </w:r>
      <w:r w:rsidR="00436C0F">
        <w:rPr>
          <w:rFonts w:ascii="Times New Roman" w:hAnsi="Times New Roman"/>
          <w:sz w:val="18"/>
          <w:szCs w:val="18"/>
          <w:lang w:val="en-US"/>
        </w:rPr>
        <w:t>Vibrations of Shells and Plates. Second Edition, Marcel Dekker Inc., New York, 1993</w:t>
      </w:r>
      <w:r w:rsidR="001E001A">
        <w:rPr>
          <w:rFonts w:ascii="Times New Roman" w:hAnsi="Times New Roman"/>
          <w:sz w:val="18"/>
          <w:szCs w:val="18"/>
          <w:lang w:val="en-US"/>
        </w:rPr>
        <w:t>.</w:t>
      </w:r>
    </w:p>
    <w:p w:rsidR="00F1326B" w:rsidRDefault="00B803FA" w:rsidP="00F1326B">
      <w:pPr>
        <w:numPr>
          <w:ilvl w:val="0"/>
          <w:numId w:val="2"/>
        </w:numPr>
        <w:spacing w:after="0" w:line="240" w:lineRule="auto"/>
        <w:ind w:left="426" w:hanging="426"/>
        <w:jc w:val="both"/>
        <w:rPr>
          <w:rFonts w:ascii="Times New Roman" w:hAnsi="Times New Roman"/>
          <w:sz w:val="18"/>
          <w:szCs w:val="18"/>
          <w:lang w:val="en-US"/>
        </w:rPr>
      </w:pPr>
      <w:r>
        <w:rPr>
          <w:rFonts w:ascii="Times New Roman" w:hAnsi="Times New Roman"/>
          <w:b/>
          <w:sz w:val="18"/>
          <w:szCs w:val="18"/>
          <w:lang w:val="en-US"/>
        </w:rPr>
        <w:t>(9 </w:t>
      </w:r>
      <w:proofErr w:type="spellStart"/>
      <w:r w:rsidR="005F2913" w:rsidRPr="00241033">
        <w:rPr>
          <w:rFonts w:ascii="Times New Roman" w:hAnsi="Times New Roman"/>
          <w:b/>
          <w:sz w:val="18"/>
          <w:szCs w:val="18"/>
          <w:lang w:val="en-US"/>
        </w:rPr>
        <w:t>pt</w:t>
      </w:r>
      <w:proofErr w:type="spellEnd"/>
      <w:r w:rsidR="005F2913" w:rsidRPr="00241033">
        <w:rPr>
          <w:rFonts w:ascii="Times New Roman" w:hAnsi="Times New Roman"/>
          <w:b/>
          <w:sz w:val="18"/>
          <w:szCs w:val="18"/>
          <w:lang w:val="en-US"/>
        </w:rPr>
        <w:t xml:space="preserve"> Bold) </w:t>
      </w:r>
      <w:proofErr w:type="spellStart"/>
      <w:r w:rsidR="003538E9" w:rsidRPr="00241033">
        <w:rPr>
          <w:rFonts w:ascii="Times New Roman" w:hAnsi="Times New Roman"/>
          <w:b/>
          <w:sz w:val="18"/>
          <w:szCs w:val="18"/>
          <w:lang w:val="en-US"/>
        </w:rPr>
        <w:t>Juška</w:t>
      </w:r>
      <w:proofErr w:type="spellEnd"/>
      <w:r w:rsidR="003538E9" w:rsidRPr="00241033">
        <w:rPr>
          <w:rFonts w:ascii="Times New Roman" w:hAnsi="Times New Roman"/>
          <w:b/>
          <w:sz w:val="18"/>
          <w:szCs w:val="18"/>
          <w:lang w:val="en-US"/>
        </w:rPr>
        <w:t xml:space="preserve"> V., </w:t>
      </w:r>
      <w:proofErr w:type="spellStart"/>
      <w:r w:rsidR="003538E9" w:rsidRPr="00241033">
        <w:rPr>
          <w:rFonts w:ascii="Times New Roman" w:hAnsi="Times New Roman"/>
          <w:b/>
          <w:sz w:val="18"/>
          <w:szCs w:val="18"/>
          <w:lang w:val="en-US"/>
        </w:rPr>
        <w:t>Svilainis</w:t>
      </w:r>
      <w:proofErr w:type="spellEnd"/>
      <w:r w:rsidR="003538E9" w:rsidRPr="00241033">
        <w:rPr>
          <w:rFonts w:ascii="Times New Roman" w:hAnsi="Times New Roman"/>
          <w:b/>
          <w:sz w:val="18"/>
          <w:szCs w:val="18"/>
          <w:lang w:val="en-US"/>
        </w:rPr>
        <w:t xml:space="preserve"> L., </w:t>
      </w:r>
      <w:proofErr w:type="spellStart"/>
      <w:r w:rsidR="003538E9" w:rsidRPr="00241033">
        <w:rPr>
          <w:rFonts w:ascii="Times New Roman" w:hAnsi="Times New Roman"/>
          <w:b/>
          <w:sz w:val="18"/>
          <w:szCs w:val="18"/>
          <w:lang w:val="en-US"/>
        </w:rPr>
        <w:t>Dumbrava</w:t>
      </w:r>
      <w:proofErr w:type="spellEnd"/>
      <w:r w:rsidR="003538E9" w:rsidRPr="00241033">
        <w:rPr>
          <w:rFonts w:ascii="Times New Roman" w:hAnsi="Times New Roman"/>
          <w:b/>
          <w:sz w:val="18"/>
          <w:szCs w:val="18"/>
          <w:lang w:val="en-US"/>
        </w:rPr>
        <w:t xml:space="preserve"> V.</w:t>
      </w:r>
      <w:r w:rsidR="003538E9" w:rsidRPr="00241033">
        <w:rPr>
          <w:rFonts w:ascii="Times New Roman" w:hAnsi="Times New Roman"/>
          <w:sz w:val="18"/>
          <w:szCs w:val="18"/>
          <w:lang w:val="en-US"/>
        </w:rPr>
        <w:t xml:space="preserve"> </w:t>
      </w:r>
      <w:r>
        <w:rPr>
          <w:rFonts w:ascii="Times New Roman" w:hAnsi="Times New Roman"/>
          <w:sz w:val="18"/>
          <w:szCs w:val="18"/>
          <w:lang w:val="en-US"/>
        </w:rPr>
        <w:t>(9 </w:t>
      </w:r>
      <w:proofErr w:type="spellStart"/>
      <w:r w:rsidR="005F2913" w:rsidRPr="00241033">
        <w:rPr>
          <w:rFonts w:ascii="Times New Roman" w:hAnsi="Times New Roman"/>
          <w:sz w:val="18"/>
          <w:szCs w:val="18"/>
          <w:lang w:val="en-US"/>
        </w:rPr>
        <w:t>pt</w:t>
      </w:r>
      <w:proofErr w:type="spellEnd"/>
      <w:r w:rsidR="005F2913" w:rsidRPr="00241033">
        <w:rPr>
          <w:rFonts w:ascii="Times New Roman" w:hAnsi="Times New Roman"/>
          <w:sz w:val="18"/>
          <w:szCs w:val="18"/>
          <w:lang w:val="en-US"/>
        </w:rPr>
        <w:t xml:space="preserve"> </w:t>
      </w:r>
      <w:r>
        <w:rPr>
          <w:rFonts w:ascii="Times New Roman" w:hAnsi="Times New Roman"/>
          <w:sz w:val="18"/>
          <w:szCs w:val="18"/>
          <w:lang w:val="en-US"/>
        </w:rPr>
        <w:t>Regular</w:t>
      </w:r>
      <w:r w:rsidR="005F2913" w:rsidRPr="00241033">
        <w:rPr>
          <w:rFonts w:ascii="Times New Roman" w:hAnsi="Times New Roman"/>
          <w:sz w:val="18"/>
          <w:szCs w:val="18"/>
          <w:lang w:val="en-US"/>
        </w:rPr>
        <w:t xml:space="preserve">) </w:t>
      </w:r>
      <w:r w:rsidR="003538E9" w:rsidRPr="00241033">
        <w:rPr>
          <w:rFonts w:ascii="Times New Roman" w:hAnsi="Times New Roman"/>
          <w:sz w:val="18"/>
          <w:szCs w:val="18"/>
          <w:lang w:val="en-US"/>
        </w:rPr>
        <w:t xml:space="preserve">Analysis of </w:t>
      </w:r>
      <w:proofErr w:type="spellStart"/>
      <w:r w:rsidR="003538E9" w:rsidRPr="00241033">
        <w:rPr>
          <w:rFonts w:ascii="Times New Roman" w:hAnsi="Times New Roman"/>
          <w:sz w:val="18"/>
          <w:szCs w:val="18"/>
          <w:lang w:val="en-US"/>
        </w:rPr>
        <w:t>piezomotor</w:t>
      </w:r>
      <w:proofErr w:type="spellEnd"/>
      <w:r w:rsidR="003538E9" w:rsidRPr="00241033">
        <w:rPr>
          <w:rFonts w:ascii="Times New Roman" w:hAnsi="Times New Roman"/>
          <w:sz w:val="18"/>
          <w:szCs w:val="18"/>
          <w:lang w:val="en-US"/>
        </w:rPr>
        <w:t xml:space="preserve"> driver for laser beam deflection. Journal of </w:t>
      </w:r>
      <w:proofErr w:type="spellStart"/>
      <w:r w:rsidR="003538E9" w:rsidRPr="00241033">
        <w:rPr>
          <w:rFonts w:ascii="Times New Roman" w:hAnsi="Times New Roman"/>
          <w:sz w:val="18"/>
          <w:szCs w:val="18"/>
          <w:lang w:val="en-US"/>
        </w:rPr>
        <w:t>Vibroengineering</w:t>
      </w:r>
      <w:proofErr w:type="spellEnd"/>
      <w:r w:rsidR="003538E9" w:rsidRPr="00241033">
        <w:rPr>
          <w:rFonts w:ascii="Times New Roman" w:hAnsi="Times New Roman"/>
          <w:sz w:val="18"/>
          <w:szCs w:val="18"/>
          <w:lang w:val="en-US"/>
        </w:rPr>
        <w:t xml:space="preserve">, </w:t>
      </w:r>
      <w:r w:rsidR="005F2913">
        <w:rPr>
          <w:rFonts w:ascii="Times New Roman" w:hAnsi="Times New Roman"/>
          <w:sz w:val="18"/>
          <w:szCs w:val="18"/>
          <w:lang w:val="en-US"/>
        </w:rPr>
        <w:t>Vol. 11, Issue 1, 2009, p. 17</w:t>
      </w:r>
      <w:r w:rsidR="005F2913">
        <w:rPr>
          <w:rFonts w:ascii="Times New Roman" w:hAnsi="Times New Roman"/>
          <w:sz w:val="18"/>
          <w:szCs w:val="18"/>
          <w:lang w:val="en-US"/>
        </w:rPr>
        <w:noBreakHyphen/>
      </w:r>
      <w:r w:rsidR="003538E9" w:rsidRPr="00241033">
        <w:rPr>
          <w:rFonts w:ascii="Times New Roman" w:hAnsi="Times New Roman"/>
          <w:sz w:val="18"/>
          <w:szCs w:val="18"/>
          <w:lang w:val="en-US"/>
        </w:rPr>
        <w:t>26.</w:t>
      </w:r>
    </w:p>
    <w:p w:rsidR="00436C0F" w:rsidRPr="00241033" w:rsidRDefault="00436C0F" w:rsidP="00F1326B">
      <w:pPr>
        <w:numPr>
          <w:ilvl w:val="0"/>
          <w:numId w:val="2"/>
        </w:numPr>
        <w:spacing w:after="0" w:line="240" w:lineRule="auto"/>
        <w:ind w:left="426" w:hanging="426"/>
        <w:jc w:val="both"/>
        <w:rPr>
          <w:rFonts w:ascii="Times New Roman" w:hAnsi="Times New Roman"/>
          <w:sz w:val="18"/>
          <w:szCs w:val="18"/>
          <w:lang w:val="en-US"/>
        </w:rPr>
      </w:pPr>
      <w:proofErr w:type="spellStart"/>
      <w:r>
        <w:rPr>
          <w:rFonts w:ascii="Times New Roman" w:hAnsi="Times New Roman"/>
          <w:b/>
          <w:sz w:val="18"/>
          <w:szCs w:val="18"/>
          <w:lang w:val="en-US"/>
        </w:rPr>
        <w:t>Blekhman</w:t>
      </w:r>
      <w:proofErr w:type="spellEnd"/>
      <w:r>
        <w:rPr>
          <w:rFonts w:ascii="Times New Roman" w:hAnsi="Times New Roman"/>
          <w:b/>
          <w:sz w:val="18"/>
          <w:szCs w:val="18"/>
          <w:lang w:val="en-US"/>
        </w:rPr>
        <w:t xml:space="preserve"> I. I. </w:t>
      </w:r>
      <w:r>
        <w:rPr>
          <w:rFonts w:ascii="Times New Roman" w:hAnsi="Times New Roman"/>
          <w:sz w:val="18"/>
          <w:szCs w:val="18"/>
          <w:lang w:val="en-US"/>
        </w:rPr>
        <w:t xml:space="preserve">Synchronization of Dynamical System. </w:t>
      </w:r>
      <w:proofErr w:type="spellStart"/>
      <w:r>
        <w:rPr>
          <w:rFonts w:ascii="Times New Roman" w:hAnsi="Times New Roman"/>
          <w:sz w:val="18"/>
          <w:szCs w:val="18"/>
          <w:lang w:val="en-US"/>
        </w:rPr>
        <w:t>Nauka</w:t>
      </w:r>
      <w:proofErr w:type="spellEnd"/>
      <w:r>
        <w:rPr>
          <w:rFonts w:ascii="Times New Roman" w:hAnsi="Times New Roman"/>
          <w:sz w:val="18"/>
          <w:szCs w:val="18"/>
          <w:lang w:val="en-US"/>
        </w:rPr>
        <w:t>, Moscow, 1971, (in Russian).</w:t>
      </w:r>
    </w:p>
    <w:p w:rsidR="00E43106" w:rsidRPr="00241033" w:rsidRDefault="00E43106" w:rsidP="00B803FA">
      <w:pPr>
        <w:spacing w:after="0" w:line="240" w:lineRule="auto"/>
        <w:ind w:firstLine="284"/>
        <w:jc w:val="both"/>
        <w:rPr>
          <w:rFonts w:ascii="Times New Roman" w:hAnsi="Times New Roman"/>
          <w:sz w:val="20"/>
          <w:szCs w:val="20"/>
          <w:lang w:val="en-US"/>
        </w:rPr>
      </w:pPr>
    </w:p>
    <w:p w:rsidR="00A66D9B" w:rsidRDefault="00A66D9B" w:rsidP="00A66D9B">
      <w:pPr>
        <w:spacing w:after="0" w:line="240" w:lineRule="auto"/>
        <w:jc w:val="center"/>
        <w:rPr>
          <w:rFonts w:ascii="Times New Roman" w:hAnsi="Times New Roman"/>
          <w:sz w:val="20"/>
          <w:szCs w:val="20"/>
          <w:lang w:val="en-US"/>
        </w:rPr>
      </w:pPr>
      <w:r w:rsidRPr="00241033">
        <w:rPr>
          <w:rFonts w:ascii="Times New Roman" w:hAnsi="Times New Roman"/>
          <w:sz w:val="20"/>
          <w:szCs w:val="20"/>
          <w:lang w:val="en-US"/>
        </w:rPr>
        <w:t>Dear Authors!</w:t>
      </w:r>
    </w:p>
    <w:p w:rsidR="001E001A" w:rsidRPr="00241033" w:rsidRDefault="001E001A" w:rsidP="00A66D9B">
      <w:pPr>
        <w:spacing w:after="0" w:line="240" w:lineRule="auto"/>
        <w:jc w:val="center"/>
        <w:rPr>
          <w:rFonts w:ascii="Times New Roman" w:hAnsi="Times New Roman"/>
          <w:sz w:val="20"/>
          <w:szCs w:val="20"/>
          <w:lang w:val="en-US"/>
        </w:rPr>
      </w:pPr>
    </w:p>
    <w:p w:rsidR="00A66D9B" w:rsidRDefault="00A66D9B" w:rsidP="00A66D9B">
      <w:pPr>
        <w:spacing w:after="0" w:line="240" w:lineRule="auto"/>
        <w:ind w:firstLine="284"/>
        <w:jc w:val="both"/>
        <w:rPr>
          <w:rFonts w:ascii="Times New Roman" w:hAnsi="Times New Roman"/>
          <w:sz w:val="20"/>
          <w:szCs w:val="20"/>
          <w:lang w:val="en-US"/>
        </w:rPr>
      </w:pPr>
      <w:r w:rsidRPr="00241033">
        <w:rPr>
          <w:rFonts w:ascii="Times New Roman" w:hAnsi="Times New Roman"/>
          <w:sz w:val="20"/>
          <w:szCs w:val="20"/>
          <w:lang w:val="en-US"/>
        </w:rPr>
        <w:t>Thank You for the efforts in preparing the papers according to the requirements of the journal.</w:t>
      </w:r>
      <w:r w:rsidR="00BD1D47">
        <w:rPr>
          <w:rFonts w:ascii="Times New Roman" w:hAnsi="Times New Roman"/>
          <w:sz w:val="20"/>
          <w:szCs w:val="20"/>
          <w:lang w:val="en-US"/>
        </w:rPr>
        <w:t xml:space="preserve"> From technical point of view the most </w:t>
      </w:r>
      <w:r w:rsidR="00BD1D47" w:rsidRPr="003806B1">
        <w:rPr>
          <w:rFonts w:ascii="Times New Roman" w:hAnsi="Times New Roman"/>
          <w:b/>
          <w:sz w:val="20"/>
          <w:szCs w:val="20"/>
          <w:lang w:val="en-US"/>
        </w:rPr>
        <w:t>important</w:t>
      </w:r>
      <w:r w:rsidR="00BD1D47">
        <w:rPr>
          <w:rFonts w:ascii="Times New Roman" w:hAnsi="Times New Roman"/>
          <w:sz w:val="20"/>
          <w:szCs w:val="20"/>
          <w:lang w:val="en-US"/>
        </w:rPr>
        <w:t xml:space="preserve"> are </w:t>
      </w:r>
      <w:r w:rsidR="00BD1D47" w:rsidRPr="003806B1">
        <w:rPr>
          <w:rFonts w:ascii="Times New Roman" w:hAnsi="Times New Roman"/>
          <w:b/>
          <w:sz w:val="20"/>
          <w:szCs w:val="20"/>
          <w:lang w:val="en-US"/>
        </w:rPr>
        <w:t>equations, tables, figures and references</w:t>
      </w:r>
      <w:r w:rsidR="00BD1D47">
        <w:rPr>
          <w:rFonts w:ascii="Times New Roman" w:hAnsi="Times New Roman"/>
          <w:sz w:val="20"/>
          <w:szCs w:val="20"/>
          <w:lang w:val="en-US"/>
        </w:rPr>
        <w:t>.</w:t>
      </w:r>
    </w:p>
    <w:p w:rsidR="003806B1" w:rsidRDefault="003806B1" w:rsidP="00A66D9B">
      <w:pPr>
        <w:spacing w:after="0" w:line="240" w:lineRule="auto"/>
        <w:ind w:firstLine="284"/>
        <w:jc w:val="both"/>
        <w:rPr>
          <w:rFonts w:ascii="Times New Roman" w:hAnsi="Times New Roman"/>
          <w:sz w:val="20"/>
          <w:szCs w:val="20"/>
          <w:lang w:val="en-US"/>
        </w:rPr>
      </w:pPr>
    </w:p>
    <w:p w:rsidR="003806B1" w:rsidRDefault="003806B1" w:rsidP="003806B1">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Yours </w:t>
      </w:r>
      <w:r w:rsidRPr="003806B1">
        <w:rPr>
          <w:rFonts w:ascii="Times New Roman" w:hAnsi="Times New Roman"/>
          <w:sz w:val="20"/>
          <w:szCs w:val="20"/>
          <w:lang w:val="en-US"/>
        </w:rPr>
        <w:t>faithfully</w:t>
      </w:r>
      <w:r>
        <w:rPr>
          <w:rFonts w:ascii="Times New Roman" w:hAnsi="Times New Roman"/>
          <w:sz w:val="20"/>
          <w:szCs w:val="20"/>
          <w:lang w:val="en-US"/>
        </w:rPr>
        <w:t>,</w:t>
      </w:r>
    </w:p>
    <w:p w:rsidR="00B803FA" w:rsidRDefault="003806B1" w:rsidP="00B803FA">
      <w:pPr>
        <w:spacing w:after="0" w:line="240" w:lineRule="auto"/>
        <w:jc w:val="both"/>
        <w:rPr>
          <w:rFonts w:ascii="Times New Roman" w:hAnsi="Times New Roman"/>
          <w:sz w:val="20"/>
          <w:szCs w:val="20"/>
          <w:lang w:val="en-US"/>
        </w:rPr>
      </w:pPr>
      <w:r>
        <w:rPr>
          <w:rFonts w:ascii="Times New Roman" w:hAnsi="Times New Roman"/>
          <w:sz w:val="20"/>
          <w:szCs w:val="20"/>
          <w:lang w:val="en-US"/>
        </w:rPr>
        <w:t>Typesetting Department</w:t>
      </w:r>
    </w:p>
    <w:p w:rsidR="002E6766" w:rsidRDefault="001E001A" w:rsidP="001E001A">
      <w:pPr>
        <w:spacing w:after="0"/>
        <w:jc w:val="both"/>
        <w:rPr>
          <w:rFonts w:ascii="Times New Roman" w:hAnsi="Times New Roman"/>
          <w:b/>
          <w:sz w:val="20"/>
          <w:szCs w:val="20"/>
          <w:lang w:val="en-US"/>
        </w:rPr>
      </w:pPr>
      <w:r w:rsidRPr="001E001A">
        <w:rPr>
          <w:rFonts w:ascii="Times New Roman" w:hAnsi="Times New Roman"/>
          <w:b/>
          <w:sz w:val="20"/>
          <w:szCs w:val="20"/>
          <w:lang w:val="en-US"/>
        </w:rPr>
        <w:lastRenderedPageBreak/>
        <w:t>Appendix</w:t>
      </w:r>
      <w:r>
        <w:rPr>
          <w:rFonts w:ascii="Times New Roman" w:hAnsi="Times New Roman"/>
          <w:b/>
          <w:sz w:val="20"/>
          <w:szCs w:val="20"/>
          <w:lang w:val="en-US"/>
        </w:rPr>
        <w:t xml:space="preserve"> 1 </w:t>
      </w:r>
      <w:r w:rsidRPr="00241033">
        <w:rPr>
          <w:rFonts w:ascii="Times New Roman" w:hAnsi="Times New Roman"/>
          <w:b/>
          <w:sz w:val="20"/>
          <w:szCs w:val="20"/>
          <w:lang w:val="en-US"/>
        </w:rPr>
        <w:t>(Bold, Numbered)</w:t>
      </w:r>
    </w:p>
    <w:p w:rsidR="002E6766" w:rsidRPr="001E001A" w:rsidRDefault="00436C0F" w:rsidP="001E001A">
      <w:pPr>
        <w:spacing w:after="0"/>
        <w:jc w:val="both"/>
        <w:rPr>
          <w:rFonts w:ascii="Times New Roman" w:hAnsi="Times New Roman"/>
          <w:b/>
          <w:sz w:val="20"/>
          <w:szCs w:val="20"/>
          <w:lang w:val="en-US"/>
        </w:rPr>
      </w:pPr>
      <w:r>
        <w:rPr>
          <w:rFonts w:ascii="Times New Roman" w:hAnsi="Times New Roman"/>
          <w:b/>
          <w:sz w:val="20"/>
          <w:szCs w:val="20"/>
          <w:lang w:val="en-US"/>
        </w:rPr>
        <w:t>Typ</w:t>
      </w:r>
      <w:r w:rsidR="002E6766">
        <w:rPr>
          <w:rFonts w:ascii="Times New Roman" w:hAnsi="Times New Roman"/>
          <w:b/>
          <w:sz w:val="20"/>
          <w:szCs w:val="20"/>
          <w:lang w:val="en-US"/>
        </w:rPr>
        <w:t>ing Equations</w:t>
      </w:r>
    </w:p>
    <w:p w:rsidR="00F807C0" w:rsidRDefault="00436C0F" w:rsidP="00F807C0">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In case y</w:t>
      </w:r>
      <w:r w:rsidR="00F807C0">
        <w:rPr>
          <w:rFonts w:ascii="Times New Roman" w:hAnsi="Times New Roman"/>
          <w:sz w:val="20"/>
          <w:szCs w:val="20"/>
          <w:lang w:val="en-US"/>
        </w:rPr>
        <w:t xml:space="preserve">ou are new to the next version of Microsoft Equation Editor there are few basic things to </w:t>
      </w:r>
      <w:r>
        <w:rPr>
          <w:rFonts w:ascii="Times New Roman" w:hAnsi="Times New Roman"/>
          <w:sz w:val="20"/>
          <w:szCs w:val="20"/>
          <w:lang w:val="en-US"/>
        </w:rPr>
        <w:t>consider</w:t>
      </w:r>
      <w:r w:rsidR="00F807C0">
        <w:rPr>
          <w:rFonts w:ascii="Times New Roman" w:hAnsi="Times New Roman"/>
          <w:sz w:val="20"/>
          <w:szCs w:val="20"/>
          <w:lang w:val="en-US"/>
        </w:rPr>
        <w:t xml:space="preserve">. </w:t>
      </w:r>
      <w:r w:rsidR="002E6766">
        <w:rPr>
          <w:rFonts w:ascii="Times New Roman" w:hAnsi="Times New Roman"/>
          <w:sz w:val="20"/>
          <w:szCs w:val="20"/>
          <w:lang w:val="en-US"/>
        </w:rPr>
        <w:t>Presented</w:t>
      </w:r>
      <w:r w:rsidR="00F807C0">
        <w:rPr>
          <w:rFonts w:ascii="Times New Roman" w:hAnsi="Times New Roman"/>
          <w:sz w:val="20"/>
          <w:szCs w:val="20"/>
          <w:lang w:val="en-US"/>
        </w:rPr>
        <w:t xml:space="preserve"> suggestions are very convenient and easy to use.</w:t>
      </w:r>
    </w:p>
    <w:p w:rsidR="00F807C0" w:rsidRDefault="00F807C0" w:rsidP="001E001A">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These e</w:t>
      </w:r>
      <w:r w:rsidR="001E001A" w:rsidRPr="00241033">
        <w:rPr>
          <w:rFonts w:ascii="Times New Roman" w:hAnsi="Times New Roman"/>
          <w:sz w:val="20"/>
          <w:szCs w:val="20"/>
          <w:lang w:val="en-US"/>
        </w:rPr>
        <w:t xml:space="preserve">quations </w:t>
      </w:r>
      <w:r>
        <w:rPr>
          <w:rFonts w:ascii="Times New Roman" w:hAnsi="Times New Roman"/>
          <w:sz w:val="20"/>
          <w:szCs w:val="20"/>
          <w:lang w:val="en-US"/>
        </w:rPr>
        <w:t>can only be</w:t>
      </w:r>
      <w:r w:rsidR="001E001A" w:rsidRPr="00241033">
        <w:rPr>
          <w:rFonts w:ascii="Times New Roman" w:hAnsi="Times New Roman"/>
          <w:sz w:val="20"/>
          <w:szCs w:val="20"/>
          <w:lang w:val="en-US"/>
        </w:rPr>
        <w:t xml:space="preserve"> inserted </w:t>
      </w:r>
      <w:r w:rsidR="002E6766">
        <w:rPr>
          <w:rFonts w:ascii="Times New Roman" w:hAnsi="Times New Roman"/>
          <w:sz w:val="20"/>
          <w:szCs w:val="20"/>
          <w:lang w:val="en-US"/>
        </w:rPr>
        <w:t>in</w:t>
      </w:r>
      <w:r w:rsidR="001E001A" w:rsidRPr="00241033">
        <w:rPr>
          <w:rFonts w:ascii="Times New Roman" w:hAnsi="Times New Roman"/>
          <w:sz w:val="20"/>
          <w:szCs w:val="20"/>
          <w:lang w:val="en-US"/>
        </w:rPr>
        <w:t xml:space="preserve"> Microsoft </w:t>
      </w:r>
      <w:r>
        <w:rPr>
          <w:rFonts w:ascii="Times New Roman" w:hAnsi="Times New Roman"/>
          <w:sz w:val="20"/>
          <w:szCs w:val="20"/>
          <w:lang w:val="en-US"/>
        </w:rPr>
        <w:t>Office</w:t>
      </w:r>
      <w:r w:rsidR="001E001A" w:rsidRPr="00241033">
        <w:rPr>
          <w:rFonts w:ascii="Times New Roman" w:hAnsi="Times New Roman"/>
          <w:sz w:val="20"/>
          <w:szCs w:val="20"/>
          <w:lang w:val="en-US"/>
        </w:rPr>
        <w:t xml:space="preserve"> 2007 or higher</w:t>
      </w:r>
      <w:r>
        <w:rPr>
          <w:rFonts w:ascii="Times New Roman" w:hAnsi="Times New Roman"/>
          <w:sz w:val="20"/>
          <w:szCs w:val="20"/>
          <w:lang w:val="en-US"/>
        </w:rPr>
        <w:t xml:space="preserve"> </w:t>
      </w:r>
      <w:r w:rsidR="002E6766">
        <w:rPr>
          <w:rFonts w:ascii="Times New Roman" w:hAnsi="Times New Roman"/>
          <w:sz w:val="20"/>
          <w:szCs w:val="20"/>
          <w:lang w:val="en-US"/>
        </w:rPr>
        <w:t>(both Windows and</w:t>
      </w:r>
      <w:r>
        <w:rPr>
          <w:rFonts w:ascii="Times New Roman" w:hAnsi="Times New Roman"/>
          <w:sz w:val="20"/>
          <w:szCs w:val="20"/>
          <w:lang w:val="en-US"/>
        </w:rPr>
        <w:t xml:space="preserve"> Mac versions</w:t>
      </w:r>
      <w:r w:rsidR="002E6766">
        <w:rPr>
          <w:rFonts w:ascii="Times New Roman" w:hAnsi="Times New Roman"/>
          <w:sz w:val="20"/>
          <w:szCs w:val="20"/>
          <w:lang w:val="en-US"/>
        </w:rPr>
        <w:t xml:space="preserve">). The document should be saved with </w:t>
      </w:r>
      <w:r w:rsidR="002E6766" w:rsidRPr="002E6766">
        <w:rPr>
          <w:rFonts w:ascii="Times New Roman" w:hAnsi="Times New Roman"/>
          <w:b/>
          <w:sz w:val="20"/>
          <w:szCs w:val="20"/>
          <w:lang w:val="en-US"/>
        </w:rPr>
        <w:t>*.</w:t>
      </w:r>
      <w:proofErr w:type="spellStart"/>
      <w:r w:rsidR="002E6766" w:rsidRPr="002E6766">
        <w:rPr>
          <w:rFonts w:ascii="Times New Roman" w:hAnsi="Times New Roman"/>
          <w:b/>
          <w:sz w:val="20"/>
          <w:szCs w:val="20"/>
          <w:lang w:val="en-US"/>
        </w:rPr>
        <w:t>docx</w:t>
      </w:r>
      <w:proofErr w:type="spellEnd"/>
      <w:r w:rsidR="002E6766">
        <w:rPr>
          <w:rFonts w:ascii="Times New Roman" w:hAnsi="Times New Roman"/>
          <w:sz w:val="20"/>
          <w:szCs w:val="20"/>
          <w:lang w:val="en-US"/>
        </w:rPr>
        <w:t xml:space="preserve"> extension.</w:t>
      </w:r>
    </w:p>
    <w:p w:rsidR="00F807C0" w:rsidRDefault="001E001A" w:rsidP="00F807C0">
      <w:pPr>
        <w:spacing w:after="0" w:line="240" w:lineRule="auto"/>
        <w:ind w:firstLine="284"/>
        <w:jc w:val="both"/>
        <w:rPr>
          <w:rFonts w:ascii="Times New Roman" w:hAnsi="Times New Roman"/>
          <w:sz w:val="20"/>
          <w:szCs w:val="20"/>
          <w:lang w:val="en-US"/>
        </w:rPr>
      </w:pPr>
      <w:r w:rsidRPr="00241033">
        <w:rPr>
          <w:rFonts w:ascii="Times New Roman" w:hAnsi="Times New Roman"/>
          <w:sz w:val="20"/>
          <w:szCs w:val="20"/>
          <w:lang w:val="en-US"/>
        </w:rPr>
        <w:t xml:space="preserve">To insert </w:t>
      </w:r>
      <w:r w:rsidR="00436C0F">
        <w:rPr>
          <w:rFonts w:ascii="Times New Roman" w:hAnsi="Times New Roman"/>
          <w:sz w:val="20"/>
          <w:szCs w:val="20"/>
          <w:lang w:val="en-US"/>
        </w:rPr>
        <w:t xml:space="preserve">an </w:t>
      </w:r>
      <w:r w:rsidRPr="00241033">
        <w:rPr>
          <w:rFonts w:ascii="Times New Roman" w:hAnsi="Times New Roman"/>
          <w:sz w:val="20"/>
          <w:szCs w:val="20"/>
          <w:lang w:val="en-US"/>
        </w:rPr>
        <w:t xml:space="preserve">Equation </w:t>
      </w:r>
      <w:r w:rsidR="008A4466">
        <w:rPr>
          <w:rFonts w:ascii="Times New Roman" w:hAnsi="Times New Roman"/>
          <w:sz w:val="20"/>
          <w:szCs w:val="20"/>
          <w:lang w:val="en-US"/>
        </w:rPr>
        <w:t>field</w:t>
      </w:r>
      <w:r w:rsidRPr="00241033">
        <w:rPr>
          <w:rFonts w:ascii="Times New Roman" w:hAnsi="Times New Roman"/>
          <w:sz w:val="20"/>
          <w:szCs w:val="20"/>
          <w:lang w:val="en-US"/>
        </w:rPr>
        <w:t xml:space="preserve"> click on the </w:t>
      </w:r>
      <w:r w:rsidRPr="00241033">
        <w:rPr>
          <w:rFonts w:ascii="Times New Roman" w:hAnsi="Times New Roman"/>
          <w:b/>
          <w:sz w:val="20"/>
          <w:szCs w:val="20"/>
          <w:lang w:val="en-US"/>
        </w:rPr>
        <w:t>Insert</w:t>
      </w:r>
      <w:r w:rsidRPr="00241033">
        <w:rPr>
          <w:rFonts w:ascii="Times New Roman" w:hAnsi="Times New Roman"/>
          <w:sz w:val="20"/>
          <w:szCs w:val="20"/>
          <w:lang w:val="en-US"/>
        </w:rPr>
        <w:t xml:space="preserve"> tab and in the </w:t>
      </w:r>
      <w:r w:rsidRPr="00241033">
        <w:rPr>
          <w:rFonts w:ascii="Times New Roman" w:hAnsi="Times New Roman"/>
          <w:b/>
          <w:sz w:val="20"/>
          <w:szCs w:val="20"/>
          <w:lang w:val="en-US"/>
        </w:rPr>
        <w:t>Symbols</w:t>
      </w:r>
      <w:r w:rsidRPr="00241033">
        <w:rPr>
          <w:rFonts w:ascii="Times New Roman" w:hAnsi="Times New Roman"/>
          <w:sz w:val="20"/>
          <w:szCs w:val="20"/>
          <w:lang w:val="en-US"/>
        </w:rPr>
        <w:t xml:space="preserve"> group, click the </w:t>
      </w:r>
      <w:r w:rsidRPr="00241033">
        <w:rPr>
          <w:rFonts w:ascii="Times New Roman" w:hAnsi="Times New Roman"/>
          <w:b/>
          <w:sz w:val="20"/>
          <w:szCs w:val="20"/>
          <w:lang w:val="en-US"/>
        </w:rPr>
        <w:t>Equation</w:t>
      </w:r>
      <w:r w:rsidRPr="00241033">
        <w:rPr>
          <w:rFonts w:ascii="Times New Roman" w:hAnsi="Times New Roman"/>
          <w:sz w:val="20"/>
          <w:szCs w:val="20"/>
          <w:lang w:val="en-US"/>
        </w:rPr>
        <w:t xml:space="preserve"> button</w:t>
      </w:r>
      <w:r w:rsidR="00F807C0">
        <w:rPr>
          <w:rFonts w:ascii="Times New Roman" w:hAnsi="Times New Roman"/>
          <w:sz w:val="20"/>
          <w:szCs w:val="20"/>
          <w:lang w:val="en-US"/>
        </w:rPr>
        <w:t xml:space="preserve"> </w:t>
      </w:r>
      <w:r w:rsidR="00F807C0">
        <w:rPr>
          <w:noProof/>
          <w:lang w:val="en-US" w:eastAsia="zh-CN"/>
        </w:rPr>
        <w:drawing>
          <wp:inline distT="0" distB="0" distL="0" distR="0">
            <wp:extent cx="200233" cy="200233"/>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99360" cy="199360"/>
                    </a:xfrm>
                    <a:prstGeom prst="rect">
                      <a:avLst/>
                    </a:prstGeom>
                  </pic:spPr>
                </pic:pic>
              </a:graphicData>
            </a:graphic>
          </wp:inline>
        </w:drawing>
      </w:r>
      <w:r w:rsidRPr="00241033">
        <w:rPr>
          <w:rFonts w:ascii="Times New Roman" w:hAnsi="Times New Roman"/>
          <w:sz w:val="20"/>
          <w:szCs w:val="20"/>
          <w:lang w:val="en-US"/>
        </w:rPr>
        <w:t xml:space="preserve"> or</w:t>
      </w:r>
      <w:r w:rsidR="00F807C0">
        <w:rPr>
          <w:rFonts w:ascii="Times New Roman" w:hAnsi="Times New Roman"/>
          <w:sz w:val="20"/>
          <w:szCs w:val="20"/>
          <w:lang w:val="en-US"/>
        </w:rPr>
        <w:t xml:space="preserve"> simply</w:t>
      </w:r>
      <w:r w:rsidRPr="00241033">
        <w:rPr>
          <w:rFonts w:ascii="Times New Roman" w:hAnsi="Times New Roman"/>
          <w:sz w:val="20"/>
          <w:szCs w:val="20"/>
          <w:lang w:val="en-US"/>
        </w:rPr>
        <w:t xml:space="preserve"> try keyboard shortcut “</w:t>
      </w:r>
      <w:proofErr w:type="spellStart"/>
      <w:r w:rsidRPr="00241033">
        <w:rPr>
          <w:rFonts w:ascii="Times New Roman" w:hAnsi="Times New Roman"/>
          <w:b/>
          <w:sz w:val="20"/>
          <w:szCs w:val="20"/>
          <w:lang w:val="en-US"/>
        </w:rPr>
        <w:t>RightAlt</w:t>
      </w:r>
      <w:proofErr w:type="spellEnd"/>
      <w:r w:rsidRPr="00241033">
        <w:rPr>
          <w:rFonts w:ascii="Times New Roman" w:hAnsi="Times New Roman"/>
          <w:b/>
          <w:sz w:val="20"/>
          <w:szCs w:val="20"/>
          <w:lang w:val="en-US"/>
        </w:rPr>
        <w:t xml:space="preserve"> + =</w:t>
      </w:r>
      <w:r w:rsidRPr="00241033">
        <w:rPr>
          <w:rFonts w:ascii="Times New Roman" w:hAnsi="Times New Roman"/>
          <w:sz w:val="20"/>
          <w:szCs w:val="20"/>
          <w:lang w:val="en-US"/>
        </w:rPr>
        <w:t>”</w:t>
      </w:r>
      <w:r w:rsidR="00F807C0">
        <w:rPr>
          <w:rFonts w:ascii="Times New Roman" w:hAnsi="Times New Roman"/>
          <w:sz w:val="20"/>
          <w:szCs w:val="20"/>
          <w:lang w:val="en-US"/>
        </w:rPr>
        <w:t xml:space="preserve"> (sometimes this key combination can be reserved and might not work)</w:t>
      </w:r>
      <w:r w:rsidRPr="00241033">
        <w:rPr>
          <w:rFonts w:ascii="Times New Roman" w:hAnsi="Times New Roman"/>
          <w:sz w:val="20"/>
          <w:szCs w:val="20"/>
          <w:lang w:val="en-US"/>
        </w:rPr>
        <w:t>.</w:t>
      </w:r>
      <w:r w:rsidR="00F807C0">
        <w:rPr>
          <w:rFonts w:ascii="Times New Roman" w:hAnsi="Times New Roman"/>
          <w:sz w:val="20"/>
          <w:szCs w:val="20"/>
          <w:lang w:val="en-US"/>
        </w:rPr>
        <w:t xml:space="preserve"> Then you should get a field with blurred text “</w:t>
      </w:r>
      <w:r w:rsidR="00F807C0" w:rsidRPr="002E6766">
        <w:rPr>
          <w:rFonts w:ascii="Times New Roman" w:hAnsi="Times New Roman"/>
          <w:color w:val="A6A6A6" w:themeColor="background1" w:themeShade="A6"/>
          <w:sz w:val="20"/>
          <w:szCs w:val="20"/>
          <w:shd w:val="clear" w:color="auto" w:fill="F2F2F2" w:themeFill="background1" w:themeFillShade="F2"/>
          <w:lang w:val="en-US"/>
        </w:rPr>
        <w:t>Type equation here.</w:t>
      </w:r>
      <w:r w:rsidR="00F807C0">
        <w:rPr>
          <w:rFonts w:ascii="Times New Roman" w:hAnsi="Times New Roman"/>
          <w:sz w:val="20"/>
          <w:szCs w:val="20"/>
          <w:lang w:val="en-US"/>
        </w:rPr>
        <w:t>” inside.</w:t>
      </w:r>
    </w:p>
    <w:p w:rsidR="00F807C0" w:rsidRDefault="005A33C9" w:rsidP="00F807C0">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 xml:space="preserve">You can simply type your text there </w:t>
      </w:r>
      <w:r w:rsidR="008A4466">
        <w:rPr>
          <w:rFonts w:ascii="Times New Roman" w:hAnsi="Times New Roman"/>
          <w:sz w:val="20"/>
          <w:szCs w:val="20"/>
          <w:lang w:val="en-US"/>
        </w:rPr>
        <w:t>or</w:t>
      </w:r>
      <w:r>
        <w:rPr>
          <w:rFonts w:ascii="Times New Roman" w:hAnsi="Times New Roman"/>
          <w:sz w:val="20"/>
          <w:szCs w:val="20"/>
          <w:lang w:val="en-US"/>
        </w:rPr>
        <w:t xml:space="preserve"> insert Symbols or Structures</w:t>
      </w:r>
      <w:r w:rsidR="008A4466">
        <w:rPr>
          <w:rFonts w:ascii="Times New Roman" w:hAnsi="Times New Roman"/>
          <w:sz w:val="20"/>
          <w:szCs w:val="20"/>
          <w:lang w:val="en-US"/>
        </w:rPr>
        <w:t xml:space="preserve"> from </w:t>
      </w:r>
      <w:r w:rsidR="008A4466" w:rsidRPr="008A4466">
        <w:rPr>
          <w:rFonts w:ascii="Times New Roman" w:hAnsi="Times New Roman"/>
          <w:b/>
          <w:sz w:val="20"/>
          <w:szCs w:val="20"/>
          <w:lang w:val="en-US"/>
        </w:rPr>
        <w:t>Design</w:t>
      </w:r>
      <w:r w:rsidR="008A4466">
        <w:rPr>
          <w:rFonts w:ascii="Times New Roman" w:hAnsi="Times New Roman"/>
          <w:sz w:val="20"/>
          <w:szCs w:val="20"/>
          <w:lang w:val="en-US"/>
        </w:rPr>
        <w:t xml:space="preserve"> tab</w:t>
      </w:r>
      <w:r w:rsidR="002E6766">
        <w:rPr>
          <w:rFonts w:ascii="Times New Roman" w:hAnsi="Times New Roman"/>
          <w:sz w:val="20"/>
          <w:szCs w:val="20"/>
          <w:lang w:val="en-US"/>
        </w:rPr>
        <w:t xml:space="preserve"> when needed</w:t>
      </w:r>
      <w:r w:rsidR="008A4466">
        <w:rPr>
          <w:rFonts w:ascii="Times New Roman" w:hAnsi="Times New Roman"/>
          <w:sz w:val="20"/>
          <w:szCs w:val="20"/>
          <w:lang w:val="en-US"/>
        </w:rPr>
        <w:t xml:space="preserve">. You should find all the structures needed inside this tab or </w:t>
      </w:r>
      <w:r w:rsidR="002E6766">
        <w:rPr>
          <w:rFonts w:ascii="Times New Roman" w:hAnsi="Times New Roman"/>
          <w:sz w:val="20"/>
          <w:szCs w:val="20"/>
          <w:lang w:val="en-US"/>
        </w:rPr>
        <w:t xml:space="preserve">be able to </w:t>
      </w:r>
      <w:r w:rsidR="008A4466">
        <w:rPr>
          <w:rFonts w:ascii="Times New Roman" w:hAnsi="Times New Roman"/>
          <w:sz w:val="20"/>
          <w:szCs w:val="20"/>
          <w:lang w:val="en-US"/>
        </w:rPr>
        <w:t>create one by combining others.</w:t>
      </w:r>
    </w:p>
    <w:p w:rsidR="008A4466" w:rsidRDefault="008A4466" w:rsidP="00F807C0">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However, this short guide is intended to revi</w:t>
      </w:r>
      <w:r w:rsidR="00436C0F">
        <w:rPr>
          <w:rFonts w:ascii="Times New Roman" w:hAnsi="Times New Roman"/>
          <w:sz w:val="20"/>
          <w:szCs w:val="20"/>
          <w:lang w:val="en-US"/>
        </w:rPr>
        <w:t>ew some convenient functionalities</w:t>
      </w:r>
      <w:r>
        <w:rPr>
          <w:rFonts w:ascii="Times New Roman" w:hAnsi="Times New Roman"/>
          <w:sz w:val="20"/>
          <w:szCs w:val="20"/>
          <w:lang w:val="en-US"/>
        </w:rPr>
        <w:t xml:space="preserve"> of this tool.</w:t>
      </w:r>
    </w:p>
    <w:p w:rsidR="008A4466" w:rsidRDefault="008A4466" w:rsidP="00F807C0">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 xml:space="preserve">If You need to write a </w:t>
      </w:r>
      <w:proofErr w:type="gramStart"/>
      <w:r>
        <w:rPr>
          <w:rFonts w:ascii="Times New Roman" w:hAnsi="Times New Roman"/>
          <w:sz w:val="20"/>
          <w:szCs w:val="20"/>
          <w:lang w:val="en-US"/>
        </w:rPr>
        <w:t xml:space="preserve">fraction </w:t>
      </w:r>
      <w:proofErr w:type="gramEnd"/>
      <m:oMath>
        <m:f>
          <m:fPr>
            <m:ctrlPr>
              <w:rPr>
                <w:rFonts w:ascii="Cambria Math" w:hAnsi="Cambria Math"/>
                <w:i/>
                <w:sz w:val="20"/>
                <w:szCs w:val="20"/>
                <w:lang w:val="en-US"/>
              </w:rPr>
            </m:ctrlPr>
          </m:fPr>
          <m:num>
            <m:r>
              <w:rPr>
                <w:rFonts w:ascii="Cambria Math" w:hAnsi="Cambria Math"/>
                <w:sz w:val="20"/>
                <w:szCs w:val="20"/>
                <w:lang w:val="en-US"/>
              </w:rPr>
              <m:t>a</m:t>
            </m:r>
          </m:num>
          <m:den>
            <m:r>
              <w:rPr>
                <w:rFonts w:ascii="Cambria Math" w:hAnsi="Cambria Math"/>
                <w:sz w:val="20"/>
                <w:szCs w:val="20"/>
                <w:lang w:val="en-US"/>
              </w:rPr>
              <m:t>b</m:t>
            </m:r>
          </m:den>
        </m:f>
      </m:oMath>
      <w:r>
        <w:rPr>
          <w:rFonts w:ascii="Times New Roman" w:hAnsi="Times New Roman"/>
          <w:sz w:val="20"/>
          <w:szCs w:val="20"/>
          <w:lang w:val="en-US"/>
        </w:rPr>
        <w:t>, just write “a/b” and press Space.</w:t>
      </w:r>
    </w:p>
    <w:p w:rsidR="005C6D55" w:rsidRDefault="005C6D55" w:rsidP="005C6D55">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 xml:space="preserve">If You need to use superscripts or subscripts, like </w:t>
      </w:r>
      <w:proofErr w:type="gramStart"/>
      <w:r>
        <w:rPr>
          <w:rFonts w:ascii="Times New Roman" w:hAnsi="Times New Roman"/>
          <w:sz w:val="20"/>
          <w:szCs w:val="20"/>
          <w:lang w:val="en-US"/>
        </w:rPr>
        <w:t xml:space="preserve">this </w:t>
      </w:r>
      <w:proofErr w:type="gramEnd"/>
      <m:oMath>
        <m:sSubSup>
          <m:sSubSupPr>
            <m:ctrlPr>
              <w:rPr>
                <w:rFonts w:ascii="Cambria Math" w:hAnsi="Cambria Math"/>
                <w:i/>
                <w:sz w:val="20"/>
                <w:szCs w:val="20"/>
                <w:lang w:val="en-US"/>
              </w:rPr>
            </m:ctrlPr>
          </m:sSubSupPr>
          <m:e>
            <m:r>
              <w:rPr>
                <w:rFonts w:ascii="Cambria Math" w:hAnsi="Cambria Math"/>
                <w:sz w:val="20"/>
                <w:szCs w:val="20"/>
                <w:lang w:val="en-US"/>
              </w:rPr>
              <m:t>a</m:t>
            </m:r>
          </m:e>
          <m:sub>
            <m:r>
              <w:rPr>
                <w:rFonts w:ascii="Cambria Math" w:hAnsi="Cambria Math"/>
                <w:sz w:val="20"/>
                <w:szCs w:val="20"/>
                <w:lang w:val="en-US"/>
              </w:rPr>
              <m:t>i</m:t>
            </m:r>
          </m:sub>
          <m:sup>
            <m:r>
              <w:rPr>
                <w:rFonts w:ascii="Cambria Math" w:hAnsi="Cambria Math"/>
                <w:sz w:val="20"/>
                <w:szCs w:val="20"/>
                <w:lang w:val="en-US"/>
              </w:rPr>
              <m:t>2</m:t>
            </m:r>
          </m:sup>
        </m:sSubSup>
      </m:oMath>
      <w:r>
        <w:rPr>
          <w:rFonts w:ascii="Times New Roman" w:hAnsi="Times New Roman"/>
          <w:sz w:val="20"/>
          <w:szCs w:val="20"/>
          <w:lang w:val="en-US"/>
        </w:rPr>
        <w:t>, write “a_i^2” and press Space.</w:t>
      </w:r>
    </w:p>
    <w:p w:rsidR="005C6D55" w:rsidRDefault="008A4466" w:rsidP="00DD6A62">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If You want to use p</w:t>
      </w:r>
      <w:r w:rsidRPr="00241033">
        <w:rPr>
          <w:rFonts w:ascii="Times New Roman" w:hAnsi="Times New Roman"/>
          <w:sz w:val="20"/>
          <w:szCs w:val="20"/>
          <w:lang w:val="en-US"/>
        </w:rPr>
        <w:t>arentheses</w:t>
      </w:r>
      <w:r>
        <w:rPr>
          <w:rFonts w:ascii="Times New Roman" w:hAnsi="Times New Roman"/>
          <w:sz w:val="20"/>
          <w:szCs w:val="20"/>
          <w:lang w:val="en-US"/>
        </w:rPr>
        <w:t xml:space="preserve"> correctly, like </w:t>
      </w:r>
      <w:proofErr w:type="gramStart"/>
      <w:r>
        <w:rPr>
          <w:rFonts w:ascii="Times New Roman" w:hAnsi="Times New Roman"/>
          <w:sz w:val="20"/>
          <w:szCs w:val="20"/>
          <w:lang w:val="en-US"/>
        </w:rPr>
        <w:t xml:space="preserve">this </w:t>
      </w:r>
      <w:proofErr w:type="gramEnd"/>
      <m:oMath>
        <m:d>
          <m:dPr>
            <m:ctrlPr>
              <w:rPr>
                <w:rFonts w:ascii="Cambria Math" w:hAnsi="Cambria Math"/>
                <w:i/>
                <w:sz w:val="20"/>
                <w:szCs w:val="20"/>
                <w:lang w:val="en-US"/>
              </w:rPr>
            </m:ctrlPr>
          </m:dPr>
          <m:e>
            <m:f>
              <m:fPr>
                <m:ctrlPr>
                  <w:rPr>
                    <w:rFonts w:ascii="Cambria Math" w:hAnsi="Cambria Math"/>
                    <w:i/>
                    <w:sz w:val="20"/>
                    <w:szCs w:val="20"/>
                    <w:lang w:val="en-US"/>
                  </w:rPr>
                </m:ctrlPr>
              </m:fPr>
              <m:num>
                <m:f>
                  <m:fPr>
                    <m:ctrlPr>
                      <w:rPr>
                        <w:rFonts w:ascii="Cambria Math" w:hAnsi="Cambria Math"/>
                        <w:i/>
                        <w:sz w:val="20"/>
                        <w:szCs w:val="20"/>
                        <w:lang w:val="en-US"/>
                      </w:rPr>
                    </m:ctrlPr>
                  </m:fPr>
                  <m:num>
                    <m:r>
                      <w:rPr>
                        <w:rFonts w:ascii="Cambria Math" w:hAnsi="Cambria Math"/>
                        <w:sz w:val="20"/>
                        <w:szCs w:val="20"/>
                        <w:lang w:val="en-US"/>
                      </w:rPr>
                      <m:t>a</m:t>
                    </m:r>
                  </m:num>
                  <m:den>
                    <m:r>
                      <w:rPr>
                        <w:rFonts w:ascii="Cambria Math" w:hAnsi="Cambria Math"/>
                        <w:sz w:val="20"/>
                        <w:szCs w:val="20"/>
                        <w:lang w:val="en-US"/>
                      </w:rPr>
                      <m:t>c-d</m:t>
                    </m:r>
                  </m:den>
                </m:f>
                <m:r>
                  <w:rPr>
                    <w:rFonts w:ascii="Cambria Math" w:hAnsi="Cambria Math"/>
                    <w:sz w:val="20"/>
                    <w:szCs w:val="20"/>
                    <w:lang w:val="en-US"/>
                  </w:rPr>
                  <m:t>+1</m:t>
                </m:r>
              </m:num>
              <m:den>
                <m:r>
                  <w:rPr>
                    <w:rFonts w:ascii="Cambria Math" w:hAnsi="Cambria Math"/>
                    <w:sz w:val="20"/>
                    <w:szCs w:val="20"/>
                    <w:lang w:val="en-US"/>
                  </w:rPr>
                  <m:t>c</m:t>
                </m:r>
              </m:den>
            </m:f>
          </m:e>
        </m:d>
      </m:oMath>
      <w:r>
        <w:rPr>
          <w:rFonts w:ascii="Times New Roman" w:hAnsi="Times New Roman"/>
          <w:sz w:val="20"/>
          <w:szCs w:val="20"/>
          <w:lang w:val="en-US"/>
        </w:rPr>
        <w:t>, write “()” and press Space. Result - p</w:t>
      </w:r>
      <w:proofErr w:type="spellStart"/>
      <w:r w:rsidRPr="00241033">
        <w:rPr>
          <w:rFonts w:ascii="Times New Roman" w:hAnsi="Times New Roman"/>
          <w:sz w:val="20"/>
          <w:szCs w:val="20"/>
          <w:lang w:val="en-US"/>
        </w:rPr>
        <w:t>arentheses</w:t>
      </w:r>
      <w:proofErr w:type="spellEnd"/>
      <w:r>
        <w:rPr>
          <w:rFonts w:ascii="Times New Roman" w:hAnsi="Times New Roman"/>
          <w:sz w:val="20"/>
          <w:szCs w:val="20"/>
          <w:lang w:val="en-US"/>
        </w:rPr>
        <w:t xml:space="preserve"> </w:t>
      </w:r>
      <w:proofErr w:type="gramStart"/>
      <w:r>
        <w:rPr>
          <w:rFonts w:ascii="Times New Roman" w:hAnsi="Times New Roman"/>
          <w:sz w:val="20"/>
          <w:szCs w:val="20"/>
          <w:lang w:val="en-US"/>
        </w:rPr>
        <w:t xml:space="preserve">group </w:t>
      </w:r>
      <w:proofErr w:type="gramEnd"/>
      <m:oMath>
        <m:d>
          <m:dPr>
            <m:ctrlPr>
              <w:rPr>
                <w:rFonts w:ascii="Cambria Math" w:hAnsi="Cambria Math"/>
                <w:i/>
                <w:sz w:val="20"/>
                <w:szCs w:val="20"/>
                <w:lang w:val="en-US"/>
              </w:rPr>
            </m:ctrlPr>
          </m:dPr>
          <m:e/>
        </m:d>
      </m:oMath>
      <w:r>
        <w:rPr>
          <w:rFonts w:ascii="Times New Roman" w:hAnsi="Times New Roman"/>
          <w:sz w:val="20"/>
          <w:szCs w:val="20"/>
          <w:lang w:val="en-US"/>
        </w:rPr>
        <w:t xml:space="preserve">. Now </w:t>
      </w:r>
      <w:proofErr w:type="gramStart"/>
      <w:r>
        <w:rPr>
          <w:rFonts w:ascii="Times New Roman" w:hAnsi="Times New Roman"/>
          <w:sz w:val="20"/>
          <w:szCs w:val="20"/>
          <w:lang w:val="en-US"/>
        </w:rPr>
        <w:t>You</w:t>
      </w:r>
      <w:proofErr w:type="gramEnd"/>
      <w:r>
        <w:rPr>
          <w:rFonts w:ascii="Times New Roman" w:hAnsi="Times New Roman"/>
          <w:sz w:val="20"/>
          <w:szCs w:val="20"/>
          <w:lang w:val="en-US"/>
        </w:rPr>
        <w:t xml:space="preserve"> can write anything inside it</w:t>
      </w:r>
      <w:r w:rsidR="002E6766">
        <w:rPr>
          <w:rFonts w:ascii="Times New Roman" w:hAnsi="Times New Roman"/>
          <w:sz w:val="20"/>
          <w:szCs w:val="20"/>
          <w:lang w:val="en-US"/>
        </w:rPr>
        <w:t xml:space="preserve"> as big a</w:t>
      </w:r>
      <w:r w:rsidR="005C6D55">
        <w:rPr>
          <w:rFonts w:ascii="Times New Roman" w:hAnsi="Times New Roman"/>
          <w:sz w:val="20"/>
          <w:szCs w:val="20"/>
          <w:lang w:val="en-US"/>
        </w:rPr>
        <w:t>s Eq</w:t>
      </w:r>
      <w:r w:rsidR="00B871D1">
        <w:rPr>
          <w:rFonts w:ascii="Times New Roman" w:hAnsi="Times New Roman"/>
          <w:sz w:val="20"/>
          <w:szCs w:val="20"/>
          <w:lang w:val="en-US"/>
        </w:rPr>
        <w:t>.</w:t>
      </w:r>
      <w:r w:rsidR="00DD6A62">
        <w:rPr>
          <w:rFonts w:ascii="Times New Roman" w:hAnsi="Times New Roman"/>
          <w:sz w:val="20"/>
          <w:szCs w:val="20"/>
          <w:lang w:val="en-US"/>
        </w:rPr>
        <w:t xml:space="preserve"> 3. </w:t>
      </w:r>
    </w:p>
    <w:p w:rsidR="00DD6A62" w:rsidRDefault="00DD6A62" w:rsidP="00DD6A62">
      <w:pPr>
        <w:spacing w:after="0" w:line="240" w:lineRule="auto"/>
        <w:ind w:firstLine="284"/>
        <w:jc w:val="both"/>
        <w:rPr>
          <w:rFonts w:ascii="Times New Roman" w:hAnsi="Times New Roman"/>
          <w:sz w:val="20"/>
          <w:szCs w:val="20"/>
          <w:lang w:val="en-US"/>
        </w:rPr>
      </w:pPr>
    </w:p>
    <w:tbl>
      <w:tblPr>
        <w:tblW w:w="5000" w:type="pct"/>
        <w:tblLook w:val="04A0" w:firstRow="1" w:lastRow="0" w:firstColumn="1" w:lastColumn="0" w:noHBand="0" w:noVBand="1"/>
      </w:tblPr>
      <w:tblGrid>
        <w:gridCol w:w="7330"/>
        <w:gridCol w:w="598"/>
      </w:tblGrid>
      <w:tr w:rsidR="005C6D55" w:rsidRPr="0070243A" w:rsidTr="00245378">
        <w:trPr>
          <w:cantSplit/>
        </w:trPr>
        <w:tc>
          <w:tcPr>
            <w:tcW w:w="4623" w:type="pct"/>
            <w:shd w:val="clear" w:color="auto" w:fill="auto"/>
            <w:vAlign w:val="center"/>
          </w:tcPr>
          <w:p w:rsidR="005C6D55" w:rsidRPr="0070243A" w:rsidRDefault="00871380" w:rsidP="00245378">
            <w:pPr>
              <w:pStyle w:val="b4Equation"/>
            </w:pPr>
            <m:oMathPara>
              <m:oMath>
                <m:d>
                  <m:dPr>
                    <m:ctrlPr>
                      <w:rPr>
                        <w:i/>
                      </w:rPr>
                    </m:ctrlPr>
                  </m:dPr>
                  <m:e>
                    <m:f>
                      <m:fPr>
                        <m:ctrlPr>
                          <w:rPr>
                            <w:i/>
                          </w:rPr>
                        </m:ctrlPr>
                      </m:fPr>
                      <m:num>
                        <m:nary>
                          <m:naryPr>
                            <m:chr m:val="∭"/>
                            <m:limLoc m:val="undOvr"/>
                            <m:subHide m:val="1"/>
                            <m:supHide m:val="1"/>
                            <m:ctrlPr>
                              <w:rPr>
                                <w:rFonts w:eastAsia="Calibri" w:cs="Times New Roman"/>
                                <w:i/>
                                <w:kern w:val="0"/>
                                <w:lang w:eastAsia="en-US"/>
                              </w:rPr>
                            </m:ctrlPr>
                          </m:naryPr>
                          <m:sub/>
                          <m:sup/>
                          <m:e>
                            <m:f>
                              <m:fPr>
                                <m:ctrlPr>
                                  <w:rPr>
                                    <w:i/>
                                  </w:rPr>
                                </m:ctrlPr>
                              </m:fPr>
                              <m:num>
                                <m:sSup>
                                  <m:sSupPr>
                                    <m:ctrlPr>
                                      <w:rPr>
                                        <w:i/>
                                      </w:rPr>
                                    </m:ctrlPr>
                                  </m:sSupPr>
                                  <m:e>
                                    <m:r>
                                      <m:t>x</m:t>
                                    </m:r>
                                  </m:e>
                                  <m:sup>
                                    <m:r>
                                      <m:t>2</m:t>
                                    </m:r>
                                  </m:sup>
                                </m:sSup>
                                <m:sSup>
                                  <m:sSupPr>
                                    <m:ctrlPr>
                                      <w:rPr>
                                        <w:i/>
                                      </w:rPr>
                                    </m:ctrlPr>
                                  </m:sSupPr>
                                  <m:e>
                                    <m:r>
                                      <m:t>y</m:t>
                                    </m:r>
                                  </m:e>
                                  <m:sup>
                                    <m:f>
                                      <m:fPr>
                                        <m:ctrlPr>
                                          <w:rPr>
                                            <w:i/>
                                          </w:rPr>
                                        </m:ctrlPr>
                                      </m:fPr>
                                      <m:num>
                                        <m:r>
                                          <m:t>1</m:t>
                                        </m:r>
                                      </m:num>
                                      <m:den>
                                        <m:r>
                                          <m:t>2</m:t>
                                        </m:r>
                                      </m:den>
                                    </m:f>
                                  </m:sup>
                                </m:sSup>
                              </m:num>
                              <m:den>
                                <m:r>
                                  <m:t>z</m:t>
                                </m:r>
                              </m:den>
                            </m:f>
                            <m:r>
                              <m:t xml:space="preserve"> dxdydz</m:t>
                            </m:r>
                          </m:e>
                        </m:nary>
                      </m:num>
                      <m:den>
                        <m:f>
                          <m:fPr>
                            <m:ctrlPr>
                              <w:rPr>
                                <w:i/>
                              </w:rPr>
                            </m:ctrlPr>
                          </m:fPr>
                          <m:num>
                            <m:r>
                              <m:t>-b±</m:t>
                            </m:r>
                            <m:rad>
                              <m:radPr>
                                <m:degHide m:val="1"/>
                                <m:ctrlPr>
                                  <w:rPr>
                                    <w:i/>
                                  </w:rPr>
                                </m:ctrlPr>
                              </m:radPr>
                              <m:deg/>
                              <m:e>
                                <m:sSup>
                                  <m:sSupPr>
                                    <m:ctrlPr>
                                      <w:rPr>
                                        <w:i/>
                                      </w:rPr>
                                    </m:ctrlPr>
                                  </m:sSupPr>
                                  <m:e>
                                    <m:r>
                                      <m:t>b</m:t>
                                    </m:r>
                                  </m:e>
                                  <m:sup>
                                    <m:r>
                                      <m:t>2</m:t>
                                    </m:r>
                                  </m:sup>
                                </m:sSup>
                                <m:r>
                                  <m:t>-4ac</m:t>
                                </m:r>
                              </m:e>
                            </m:rad>
                          </m:num>
                          <m:den>
                            <m:r>
                              <m:t>2a</m:t>
                            </m:r>
                          </m:den>
                        </m:f>
                      </m:den>
                    </m:f>
                  </m:e>
                </m:d>
                <m:r>
                  <m:t>.</m:t>
                </m:r>
              </m:oMath>
            </m:oMathPara>
          </w:p>
        </w:tc>
        <w:tc>
          <w:tcPr>
            <w:tcW w:w="377" w:type="pct"/>
            <w:shd w:val="clear" w:color="auto" w:fill="auto"/>
            <w:vAlign w:val="center"/>
          </w:tcPr>
          <w:p w:rsidR="005C6D55" w:rsidRPr="0070243A" w:rsidRDefault="005C6D55" w:rsidP="00245378">
            <w:pPr>
              <w:pStyle w:val="b4EquationCaption"/>
            </w:pPr>
            <w:r>
              <w:t>(3</w:t>
            </w:r>
            <w:r w:rsidRPr="0070243A">
              <w:t>)</w:t>
            </w:r>
          </w:p>
        </w:tc>
      </w:tr>
    </w:tbl>
    <w:p w:rsidR="005C6D55" w:rsidRDefault="005C6D55" w:rsidP="00F807C0">
      <w:pPr>
        <w:spacing w:after="0" w:line="240" w:lineRule="auto"/>
        <w:ind w:firstLine="284"/>
        <w:jc w:val="both"/>
        <w:rPr>
          <w:rFonts w:ascii="Times New Roman" w:hAnsi="Times New Roman"/>
          <w:sz w:val="20"/>
          <w:szCs w:val="20"/>
          <w:lang w:val="en-US"/>
        </w:rPr>
      </w:pPr>
    </w:p>
    <w:p w:rsidR="008A4466" w:rsidRDefault="005349B7" w:rsidP="00F807C0">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 xml:space="preserve">In case </w:t>
      </w:r>
      <w:r w:rsidR="00436C0F">
        <w:rPr>
          <w:rFonts w:ascii="Times New Roman" w:hAnsi="Times New Roman"/>
          <w:sz w:val="20"/>
          <w:szCs w:val="20"/>
          <w:lang w:val="en-US"/>
        </w:rPr>
        <w:t>y</w:t>
      </w:r>
      <w:r w:rsidR="008A4466">
        <w:rPr>
          <w:rFonts w:ascii="Times New Roman" w:hAnsi="Times New Roman"/>
          <w:sz w:val="20"/>
          <w:szCs w:val="20"/>
          <w:lang w:val="en-US"/>
        </w:rPr>
        <w:t>ou use Greek letters</w:t>
      </w:r>
      <w:r w:rsidR="002E6766" w:rsidRPr="002E6766">
        <w:rPr>
          <w:rFonts w:ascii="Times New Roman" w:hAnsi="Times New Roman"/>
          <w:sz w:val="20"/>
          <w:szCs w:val="20"/>
          <w:lang w:val="en-US"/>
        </w:rPr>
        <w:t xml:space="preserve"> </w:t>
      </w:r>
      <w:r w:rsidR="002E6766">
        <w:rPr>
          <w:rFonts w:ascii="Times New Roman" w:hAnsi="Times New Roman"/>
          <w:sz w:val="20"/>
          <w:szCs w:val="20"/>
          <w:lang w:val="en-US"/>
        </w:rPr>
        <w:t>a lot</w:t>
      </w:r>
      <w:r>
        <w:rPr>
          <w:rFonts w:ascii="Times New Roman" w:hAnsi="Times New Roman"/>
          <w:sz w:val="20"/>
          <w:szCs w:val="20"/>
          <w:lang w:val="en-US"/>
        </w:rPr>
        <w:t>, t</w:t>
      </w:r>
      <w:r w:rsidR="008A4466">
        <w:rPr>
          <w:rFonts w:ascii="Times New Roman" w:hAnsi="Times New Roman"/>
          <w:sz w:val="20"/>
          <w:szCs w:val="20"/>
          <w:lang w:val="en-US"/>
        </w:rPr>
        <w:t>ry writing any letter in the Equation field</w:t>
      </w:r>
      <w:r w:rsidR="002E6766">
        <w:rPr>
          <w:rFonts w:ascii="Times New Roman" w:hAnsi="Times New Roman"/>
          <w:sz w:val="20"/>
          <w:szCs w:val="20"/>
          <w:lang w:val="en-US"/>
        </w:rPr>
        <w:t xml:space="preserve"> like this “\gamma” and press space, the upper case </w:t>
      </w:r>
      <m:oMath>
        <m:r>
          <w:rPr>
            <w:rFonts w:ascii="Cambria Math" w:hAnsi="Cambria Math"/>
            <w:sz w:val="20"/>
            <w:szCs w:val="20"/>
            <w:lang w:val="en-US"/>
          </w:rPr>
          <m:t>γ</m:t>
        </m:r>
      </m:oMath>
      <w:r w:rsidR="002E6766">
        <w:rPr>
          <w:rFonts w:ascii="Times New Roman" w:hAnsi="Times New Roman"/>
          <w:sz w:val="20"/>
          <w:szCs w:val="20"/>
          <w:lang w:val="en-US"/>
        </w:rPr>
        <w:t xml:space="preserve"> can be obtained by starting with Capitalized </w:t>
      </w:r>
      <w:r w:rsidR="00B871D1">
        <w:rPr>
          <w:rFonts w:ascii="Times New Roman" w:hAnsi="Times New Roman"/>
          <w:sz w:val="20"/>
          <w:szCs w:val="20"/>
          <w:lang w:val="en-US"/>
        </w:rPr>
        <w:t xml:space="preserve">first </w:t>
      </w:r>
      <w:r w:rsidR="002E6766">
        <w:rPr>
          <w:rFonts w:ascii="Times New Roman" w:hAnsi="Times New Roman"/>
          <w:sz w:val="20"/>
          <w:szCs w:val="20"/>
          <w:lang w:val="en-US"/>
        </w:rPr>
        <w:t xml:space="preserve">letter like this “\Gamma” = </w:t>
      </w:r>
      <m:oMath>
        <m:r>
          <m:rPr>
            <m:sty m:val="p"/>
          </m:rPr>
          <w:rPr>
            <w:rFonts w:ascii="Cambria Math" w:hAnsi="Cambria Math"/>
            <w:sz w:val="20"/>
            <w:szCs w:val="20"/>
            <w:lang w:val="en-US"/>
          </w:rPr>
          <m:t>Γ</m:t>
        </m:r>
      </m:oMath>
      <w:r w:rsidR="002E6766">
        <w:rPr>
          <w:rFonts w:ascii="Times New Roman" w:hAnsi="Times New Roman"/>
          <w:sz w:val="20"/>
          <w:szCs w:val="20"/>
          <w:lang w:val="en-US"/>
        </w:rPr>
        <w:t>. The same works with “\alph</w:t>
      </w:r>
      <w:r>
        <w:rPr>
          <w:rFonts w:ascii="Times New Roman" w:hAnsi="Times New Roman"/>
          <w:sz w:val="20"/>
          <w:szCs w:val="20"/>
          <w:lang w:val="en-US"/>
        </w:rPr>
        <w:t>a”, “\beta”, “\delta” and other symbols</w:t>
      </w:r>
      <w:r w:rsidR="002E6766">
        <w:rPr>
          <w:rFonts w:ascii="Times New Roman" w:hAnsi="Times New Roman"/>
          <w:sz w:val="20"/>
          <w:szCs w:val="20"/>
          <w:lang w:val="en-US"/>
        </w:rPr>
        <w:t>.</w:t>
      </w:r>
    </w:p>
    <w:p w:rsidR="00507AE0" w:rsidRPr="00241033" w:rsidRDefault="00507AE0" w:rsidP="001E001A">
      <w:pPr>
        <w:spacing w:after="0" w:line="240" w:lineRule="auto"/>
        <w:ind w:firstLine="284"/>
        <w:jc w:val="both"/>
        <w:rPr>
          <w:rFonts w:ascii="Times New Roman" w:hAnsi="Times New Roman"/>
          <w:sz w:val="20"/>
          <w:szCs w:val="20"/>
          <w:lang w:val="en-US"/>
        </w:rPr>
      </w:pPr>
    </w:p>
    <w:p w:rsidR="001E001A" w:rsidRDefault="001E001A" w:rsidP="001E001A">
      <w:pPr>
        <w:spacing w:after="0"/>
        <w:jc w:val="both"/>
        <w:rPr>
          <w:rFonts w:ascii="Times New Roman" w:hAnsi="Times New Roman"/>
          <w:b/>
          <w:sz w:val="20"/>
          <w:szCs w:val="20"/>
          <w:lang w:val="en-US"/>
        </w:rPr>
      </w:pPr>
      <w:r w:rsidRPr="001E001A">
        <w:rPr>
          <w:rFonts w:ascii="Times New Roman" w:hAnsi="Times New Roman"/>
          <w:b/>
          <w:sz w:val="20"/>
          <w:szCs w:val="20"/>
          <w:lang w:val="en-US"/>
        </w:rPr>
        <w:t>Appendix</w:t>
      </w:r>
      <w:r>
        <w:rPr>
          <w:rFonts w:ascii="Times New Roman" w:hAnsi="Times New Roman"/>
          <w:b/>
          <w:sz w:val="20"/>
          <w:szCs w:val="20"/>
          <w:lang w:val="en-US"/>
        </w:rPr>
        <w:t xml:space="preserve"> 2 </w:t>
      </w:r>
      <w:r w:rsidRPr="00241033">
        <w:rPr>
          <w:rFonts w:ascii="Times New Roman" w:hAnsi="Times New Roman"/>
          <w:b/>
          <w:sz w:val="20"/>
          <w:szCs w:val="20"/>
          <w:lang w:val="en-US"/>
        </w:rPr>
        <w:t>(Bold, Numbered)</w:t>
      </w:r>
    </w:p>
    <w:p w:rsidR="002E6766" w:rsidRDefault="002E6766" w:rsidP="001E001A">
      <w:pPr>
        <w:spacing w:after="0"/>
        <w:jc w:val="both"/>
        <w:rPr>
          <w:rFonts w:ascii="Times New Roman" w:hAnsi="Times New Roman"/>
          <w:b/>
          <w:sz w:val="20"/>
          <w:szCs w:val="20"/>
          <w:lang w:val="en-US"/>
        </w:rPr>
      </w:pPr>
      <w:r>
        <w:rPr>
          <w:rFonts w:ascii="Times New Roman" w:hAnsi="Times New Roman"/>
          <w:b/>
          <w:sz w:val="20"/>
          <w:szCs w:val="20"/>
          <w:lang w:val="en-US"/>
        </w:rPr>
        <w:t>Multiple illustrations</w:t>
      </w:r>
    </w:p>
    <w:p w:rsidR="001E001A" w:rsidRDefault="005349B7" w:rsidP="001E001A">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If there is a</w:t>
      </w:r>
      <w:r w:rsidR="001E001A">
        <w:rPr>
          <w:rFonts w:ascii="Times New Roman" w:hAnsi="Times New Roman"/>
          <w:sz w:val="20"/>
          <w:szCs w:val="20"/>
          <w:lang w:val="en-US"/>
        </w:rPr>
        <w:t xml:space="preserve"> need to display </w:t>
      </w:r>
      <w:r w:rsidR="00DD6A62">
        <w:rPr>
          <w:rFonts w:ascii="Times New Roman" w:hAnsi="Times New Roman"/>
          <w:sz w:val="20"/>
          <w:szCs w:val="20"/>
          <w:lang w:val="en-US"/>
        </w:rPr>
        <w:t>more than one figure, use a table</w:t>
      </w:r>
      <w:r w:rsidR="00F21C88">
        <w:rPr>
          <w:rFonts w:ascii="Times New Roman" w:hAnsi="Times New Roman"/>
          <w:sz w:val="20"/>
          <w:szCs w:val="20"/>
          <w:lang w:val="en-US"/>
        </w:rPr>
        <w:t xml:space="preserve"> as </w:t>
      </w:r>
      <w:r>
        <w:rPr>
          <w:rFonts w:ascii="Times New Roman" w:hAnsi="Times New Roman"/>
          <w:sz w:val="20"/>
          <w:szCs w:val="20"/>
          <w:lang w:val="en-US"/>
        </w:rPr>
        <w:t>shown in</w:t>
      </w:r>
      <w:r w:rsidR="00DD6A62">
        <w:rPr>
          <w:rFonts w:ascii="Times New Roman" w:hAnsi="Times New Roman"/>
          <w:sz w:val="20"/>
          <w:szCs w:val="20"/>
          <w:lang w:val="en-US"/>
        </w:rPr>
        <w:t xml:space="preserve"> Fig. </w:t>
      </w:r>
      <w:r w:rsidR="00F21C88">
        <w:rPr>
          <w:rFonts w:ascii="Times New Roman" w:hAnsi="Times New Roman"/>
          <w:sz w:val="20"/>
          <w:szCs w:val="20"/>
          <w:lang w:val="en-US"/>
        </w:rPr>
        <w:t>2</w:t>
      </w:r>
      <w:r w:rsidR="00DD6A62">
        <w:rPr>
          <w:rFonts w:ascii="Times New Roman" w:hAnsi="Times New Roman"/>
          <w:sz w:val="20"/>
          <w:szCs w:val="20"/>
          <w:lang w:val="en-US"/>
        </w:rPr>
        <w:t>.</w:t>
      </w:r>
    </w:p>
    <w:p w:rsidR="00DD6A62" w:rsidRPr="001E001A" w:rsidRDefault="00DD6A62" w:rsidP="001E001A">
      <w:pPr>
        <w:spacing w:after="0" w:line="240" w:lineRule="auto"/>
        <w:ind w:firstLine="284"/>
        <w:jc w:val="both"/>
        <w:rPr>
          <w:rFonts w:ascii="Times New Roman" w:hAnsi="Times New Roman"/>
          <w:sz w:val="20"/>
          <w:szCs w:val="20"/>
          <w:lang w:val="en-US"/>
        </w:rPr>
      </w:pPr>
    </w:p>
    <w:tbl>
      <w:tblPr>
        <w:tblW w:w="0" w:type="auto"/>
        <w:jc w:val="center"/>
        <w:tblLook w:val="04A0" w:firstRow="1" w:lastRow="0" w:firstColumn="1" w:lastColumn="0" w:noHBand="0" w:noVBand="1"/>
      </w:tblPr>
      <w:tblGrid>
        <w:gridCol w:w="3956"/>
        <w:gridCol w:w="3972"/>
      </w:tblGrid>
      <w:tr w:rsidR="001E001A" w:rsidRPr="00241033" w:rsidTr="00245378">
        <w:trPr>
          <w:cantSplit/>
          <w:trHeight w:val="1321"/>
          <w:jc w:val="center"/>
        </w:trPr>
        <w:tc>
          <w:tcPr>
            <w:tcW w:w="3956" w:type="dxa"/>
            <w:vAlign w:val="bottom"/>
          </w:tcPr>
          <w:p w:rsidR="001E001A" w:rsidRPr="00241033" w:rsidRDefault="001E001A" w:rsidP="00245378">
            <w:pPr>
              <w:pStyle w:val="a5"/>
              <w:jc w:val="center"/>
              <w:rPr>
                <w:rFonts w:ascii="Times New Roman" w:hAnsi="Times New Roman"/>
                <w:sz w:val="18"/>
                <w:szCs w:val="18"/>
              </w:rPr>
            </w:pPr>
            <w:r w:rsidRPr="00241033">
              <w:rPr>
                <w:rFonts w:ascii="Times New Roman" w:hAnsi="Times New Roman"/>
                <w:noProof/>
                <w:sz w:val="18"/>
                <w:szCs w:val="18"/>
                <w:lang w:val="en-US" w:eastAsia="zh-CN"/>
              </w:rPr>
              <w:drawing>
                <wp:inline distT="0" distB="0" distL="0" distR="0">
                  <wp:extent cx="1922243" cy="720841"/>
                  <wp:effectExtent l="0" t="0" r="0" b="31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E001A" w:rsidRPr="00241033" w:rsidRDefault="001E001A" w:rsidP="00245378">
            <w:pPr>
              <w:pStyle w:val="a5"/>
              <w:jc w:val="center"/>
              <w:rPr>
                <w:rFonts w:ascii="Times New Roman" w:hAnsi="Times New Roman"/>
                <w:sz w:val="18"/>
                <w:szCs w:val="18"/>
              </w:rPr>
            </w:pPr>
            <w:r w:rsidRPr="00241033">
              <w:rPr>
                <w:rFonts w:ascii="Times New Roman" w:hAnsi="Times New Roman"/>
                <w:sz w:val="18"/>
                <w:szCs w:val="18"/>
              </w:rPr>
              <w:t>a)</w:t>
            </w:r>
          </w:p>
        </w:tc>
        <w:tc>
          <w:tcPr>
            <w:tcW w:w="3972" w:type="dxa"/>
            <w:vAlign w:val="bottom"/>
          </w:tcPr>
          <w:p w:rsidR="001E001A" w:rsidRPr="00241033" w:rsidRDefault="001E001A" w:rsidP="00245378">
            <w:pPr>
              <w:pStyle w:val="a5"/>
              <w:jc w:val="center"/>
              <w:rPr>
                <w:rFonts w:ascii="Times New Roman" w:hAnsi="Times New Roman"/>
                <w:sz w:val="18"/>
                <w:szCs w:val="18"/>
              </w:rPr>
            </w:pPr>
            <w:r w:rsidRPr="00241033">
              <w:rPr>
                <w:rFonts w:ascii="Times New Roman" w:hAnsi="Times New Roman"/>
                <w:noProof/>
                <w:sz w:val="18"/>
                <w:szCs w:val="18"/>
                <w:lang w:val="en-US" w:eastAsia="zh-CN"/>
              </w:rPr>
              <w:drawing>
                <wp:inline distT="0" distB="0" distL="0" distR="0">
                  <wp:extent cx="1655264" cy="760888"/>
                  <wp:effectExtent l="0" t="0" r="254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E001A" w:rsidRPr="00241033" w:rsidRDefault="001E001A" w:rsidP="00245378">
            <w:pPr>
              <w:pStyle w:val="a5"/>
              <w:jc w:val="center"/>
              <w:rPr>
                <w:rFonts w:ascii="Times New Roman" w:hAnsi="Times New Roman"/>
                <w:sz w:val="18"/>
                <w:szCs w:val="18"/>
              </w:rPr>
            </w:pPr>
            <w:r w:rsidRPr="00241033">
              <w:rPr>
                <w:rFonts w:ascii="Times New Roman" w:hAnsi="Times New Roman"/>
                <w:sz w:val="18"/>
                <w:szCs w:val="18"/>
              </w:rPr>
              <w:t>b)</w:t>
            </w:r>
          </w:p>
        </w:tc>
      </w:tr>
    </w:tbl>
    <w:p w:rsidR="001E001A" w:rsidRPr="00241033" w:rsidRDefault="001E001A" w:rsidP="001E001A">
      <w:pPr>
        <w:spacing w:after="0"/>
        <w:jc w:val="center"/>
        <w:rPr>
          <w:rFonts w:ascii="Times New Roman" w:hAnsi="Times New Roman"/>
          <w:sz w:val="18"/>
          <w:szCs w:val="20"/>
          <w:lang w:val="en-US"/>
        </w:rPr>
      </w:pPr>
      <w:r w:rsidRPr="00241033">
        <w:rPr>
          <w:rFonts w:ascii="Times New Roman" w:hAnsi="Times New Roman"/>
          <w:b/>
          <w:sz w:val="18"/>
          <w:szCs w:val="20"/>
          <w:lang w:val="en-US"/>
        </w:rPr>
        <w:t>(9 </w:t>
      </w:r>
      <w:proofErr w:type="spellStart"/>
      <w:r w:rsidRPr="00241033">
        <w:rPr>
          <w:rFonts w:ascii="Times New Roman" w:hAnsi="Times New Roman"/>
          <w:b/>
          <w:sz w:val="18"/>
          <w:szCs w:val="20"/>
          <w:lang w:val="en-US"/>
        </w:rPr>
        <w:t>pt</w:t>
      </w:r>
      <w:proofErr w:type="spellEnd"/>
      <w:r w:rsidRPr="00241033">
        <w:rPr>
          <w:rFonts w:ascii="Times New Roman" w:hAnsi="Times New Roman"/>
          <w:b/>
          <w:sz w:val="18"/>
          <w:szCs w:val="20"/>
          <w:lang w:val="en-US"/>
        </w:rPr>
        <w:t xml:space="preserve">, Bold) </w:t>
      </w:r>
      <w:proofErr w:type="gramStart"/>
      <w:r w:rsidRPr="00241033">
        <w:rPr>
          <w:rFonts w:ascii="Times New Roman" w:hAnsi="Times New Roman"/>
          <w:b/>
          <w:sz w:val="18"/>
          <w:szCs w:val="20"/>
          <w:lang w:val="en-US"/>
        </w:rPr>
        <w:t>Fig. 2.</w:t>
      </w:r>
      <w:proofErr w:type="gramEnd"/>
      <w:r w:rsidRPr="00241033">
        <w:rPr>
          <w:rFonts w:ascii="Times New Roman" w:hAnsi="Times New Roman"/>
          <w:sz w:val="18"/>
          <w:szCs w:val="20"/>
          <w:lang w:val="en-US"/>
        </w:rPr>
        <w:t xml:space="preserve"> (Regular) Multiple illustrations a) and b) should be placed in tables with no borders.</w:t>
      </w:r>
    </w:p>
    <w:p w:rsidR="001E001A" w:rsidRDefault="001E001A" w:rsidP="00A66D9B">
      <w:pPr>
        <w:spacing w:after="0" w:line="240" w:lineRule="auto"/>
        <w:jc w:val="both"/>
        <w:rPr>
          <w:rFonts w:ascii="Times New Roman" w:hAnsi="Times New Roman"/>
          <w:sz w:val="20"/>
          <w:szCs w:val="20"/>
          <w:lang w:val="en-US"/>
        </w:rPr>
      </w:pPr>
    </w:p>
    <w:sectPr w:rsidR="001E001A" w:rsidSect="00105317">
      <w:pgSz w:w="9923" w:h="14062" w:code="132"/>
      <w:pgMar w:top="737" w:right="737" w:bottom="964" w:left="1474" w:header="454" w:footer="73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80" w:rsidRDefault="00871380">
      <w:r>
        <w:separator/>
      </w:r>
    </w:p>
  </w:endnote>
  <w:endnote w:type="continuationSeparator" w:id="0">
    <w:p w:rsidR="00871380" w:rsidRDefault="0087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80" w:rsidRDefault="00871380">
      <w:r>
        <w:separator/>
      </w:r>
    </w:p>
  </w:footnote>
  <w:footnote w:type="continuationSeparator" w:id="0">
    <w:p w:rsidR="00871380" w:rsidRDefault="00871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3BE8"/>
    <w:multiLevelType w:val="hybridMultilevel"/>
    <w:tmpl w:val="4116737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408335F"/>
    <w:multiLevelType w:val="hybridMultilevel"/>
    <w:tmpl w:val="1A2A310C"/>
    <w:lvl w:ilvl="0" w:tplc="04270001">
      <w:start w:val="1"/>
      <w:numFmt w:val="bullet"/>
      <w:lvlText w:val=""/>
      <w:lvlJc w:val="left"/>
      <w:pPr>
        <w:ind w:left="1055" w:hanging="360"/>
      </w:pPr>
      <w:rPr>
        <w:rFonts w:ascii="Symbol" w:hAnsi="Symbol" w:hint="default"/>
      </w:rPr>
    </w:lvl>
    <w:lvl w:ilvl="1" w:tplc="04270003" w:tentative="1">
      <w:start w:val="1"/>
      <w:numFmt w:val="bullet"/>
      <w:lvlText w:val="o"/>
      <w:lvlJc w:val="left"/>
      <w:pPr>
        <w:ind w:left="1775" w:hanging="360"/>
      </w:pPr>
      <w:rPr>
        <w:rFonts w:ascii="Courier New" w:hAnsi="Courier New" w:cs="Courier New" w:hint="default"/>
      </w:rPr>
    </w:lvl>
    <w:lvl w:ilvl="2" w:tplc="04270005" w:tentative="1">
      <w:start w:val="1"/>
      <w:numFmt w:val="bullet"/>
      <w:lvlText w:val=""/>
      <w:lvlJc w:val="left"/>
      <w:pPr>
        <w:ind w:left="2495" w:hanging="360"/>
      </w:pPr>
      <w:rPr>
        <w:rFonts w:ascii="Wingdings" w:hAnsi="Wingdings" w:hint="default"/>
      </w:rPr>
    </w:lvl>
    <w:lvl w:ilvl="3" w:tplc="04270001" w:tentative="1">
      <w:start w:val="1"/>
      <w:numFmt w:val="bullet"/>
      <w:lvlText w:val=""/>
      <w:lvlJc w:val="left"/>
      <w:pPr>
        <w:ind w:left="3215" w:hanging="360"/>
      </w:pPr>
      <w:rPr>
        <w:rFonts w:ascii="Symbol" w:hAnsi="Symbol" w:hint="default"/>
      </w:rPr>
    </w:lvl>
    <w:lvl w:ilvl="4" w:tplc="04270003" w:tentative="1">
      <w:start w:val="1"/>
      <w:numFmt w:val="bullet"/>
      <w:lvlText w:val="o"/>
      <w:lvlJc w:val="left"/>
      <w:pPr>
        <w:ind w:left="3935" w:hanging="360"/>
      </w:pPr>
      <w:rPr>
        <w:rFonts w:ascii="Courier New" w:hAnsi="Courier New" w:cs="Courier New" w:hint="default"/>
      </w:rPr>
    </w:lvl>
    <w:lvl w:ilvl="5" w:tplc="04270005" w:tentative="1">
      <w:start w:val="1"/>
      <w:numFmt w:val="bullet"/>
      <w:lvlText w:val=""/>
      <w:lvlJc w:val="left"/>
      <w:pPr>
        <w:ind w:left="4655" w:hanging="360"/>
      </w:pPr>
      <w:rPr>
        <w:rFonts w:ascii="Wingdings" w:hAnsi="Wingdings" w:hint="default"/>
      </w:rPr>
    </w:lvl>
    <w:lvl w:ilvl="6" w:tplc="04270001" w:tentative="1">
      <w:start w:val="1"/>
      <w:numFmt w:val="bullet"/>
      <w:lvlText w:val=""/>
      <w:lvlJc w:val="left"/>
      <w:pPr>
        <w:ind w:left="5375" w:hanging="360"/>
      </w:pPr>
      <w:rPr>
        <w:rFonts w:ascii="Symbol" w:hAnsi="Symbol" w:hint="default"/>
      </w:rPr>
    </w:lvl>
    <w:lvl w:ilvl="7" w:tplc="04270003" w:tentative="1">
      <w:start w:val="1"/>
      <w:numFmt w:val="bullet"/>
      <w:lvlText w:val="o"/>
      <w:lvlJc w:val="left"/>
      <w:pPr>
        <w:ind w:left="6095" w:hanging="360"/>
      </w:pPr>
      <w:rPr>
        <w:rFonts w:ascii="Courier New" w:hAnsi="Courier New" w:cs="Courier New" w:hint="default"/>
      </w:rPr>
    </w:lvl>
    <w:lvl w:ilvl="8" w:tplc="04270005" w:tentative="1">
      <w:start w:val="1"/>
      <w:numFmt w:val="bullet"/>
      <w:lvlText w:val=""/>
      <w:lvlJc w:val="left"/>
      <w:pPr>
        <w:ind w:left="6815" w:hanging="360"/>
      </w:pPr>
      <w:rPr>
        <w:rFonts w:ascii="Wingdings" w:hAnsi="Wingdings" w:hint="default"/>
      </w:rPr>
    </w:lvl>
  </w:abstractNum>
  <w:abstractNum w:abstractNumId="2">
    <w:nsid w:val="461E41DF"/>
    <w:multiLevelType w:val="hybridMultilevel"/>
    <w:tmpl w:val="BDA4E8F4"/>
    <w:lvl w:ilvl="0" w:tplc="8C8A0856">
      <w:start w:val="1"/>
      <w:numFmt w:val="decimal"/>
      <w:lvlText w:val="[%1]"/>
      <w:lvlJc w:val="left"/>
      <w:pPr>
        <w:ind w:left="644" w:hanging="360"/>
      </w:pPr>
      <w:rPr>
        <w:rFonts w:ascii="Times New Roman" w:hAnsi="Times New Roman" w:cs="Times New Roman" w:hint="default"/>
        <w:b/>
        <w:i w:val="0"/>
        <w:sz w:val="18"/>
        <w:szCs w:val="18"/>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712B42A5"/>
    <w:multiLevelType w:val="hybridMultilevel"/>
    <w:tmpl w:val="C7FC975A"/>
    <w:lvl w:ilvl="0" w:tplc="FFFFFFFF">
      <w:start w:val="1"/>
      <w:numFmt w:val="decimal"/>
      <w:lvlText w:val="[%1]"/>
      <w:lvlJc w:val="left"/>
      <w:pPr>
        <w:ind w:left="720" w:hanging="360"/>
      </w:pPr>
      <w:rPr>
        <w:rFonts w:ascii="Times New Roman" w:hAnsi="Times New Roman" w:cs="Times New Roman" w:hint="default"/>
        <w:b/>
        <w:i w:val="0"/>
        <w:sz w:val="18"/>
        <w:szCs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bordersDoNotSurroundHeader/>
  <w:bordersDoNotSurroundFooter/>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C5C78"/>
    <w:rsid w:val="00000D41"/>
    <w:rsid w:val="0002259A"/>
    <w:rsid w:val="00023D79"/>
    <w:rsid w:val="0005418B"/>
    <w:rsid w:val="000556C9"/>
    <w:rsid w:val="00062BB0"/>
    <w:rsid w:val="000735C7"/>
    <w:rsid w:val="000803C7"/>
    <w:rsid w:val="00105317"/>
    <w:rsid w:val="0012239E"/>
    <w:rsid w:val="00132845"/>
    <w:rsid w:val="001554A6"/>
    <w:rsid w:val="001B21AA"/>
    <w:rsid w:val="001B2BD5"/>
    <w:rsid w:val="001B3FBB"/>
    <w:rsid w:val="001B721A"/>
    <w:rsid w:val="001C72F5"/>
    <w:rsid w:val="001E001A"/>
    <w:rsid w:val="001E7FF0"/>
    <w:rsid w:val="00225F3A"/>
    <w:rsid w:val="00241033"/>
    <w:rsid w:val="00245378"/>
    <w:rsid w:val="002928E1"/>
    <w:rsid w:val="002A2093"/>
    <w:rsid w:val="002C018E"/>
    <w:rsid w:val="002D77D3"/>
    <w:rsid w:val="002E6766"/>
    <w:rsid w:val="00311121"/>
    <w:rsid w:val="003116D2"/>
    <w:rsid w:val="003515D6"/>
    <w:rsid w:val="003538E9"/>
    <w:rsid w:val="003806B1"/>
    <w:rsid w:val="0038423B"/>
    <w:rsid w:val="00393886"/>
    <w:rsid w:val="003975E2"/>
    <w:rsid w:val="003A3860"/>
    <w:rsid w:val="003B4D0C"/>
    <w:rsid w:val="003D5B8A"/>
    <w:rsid w:val="003E300F"/>
    <w:rsid w:val="00401A8F"/>
    <w:rsid w:val="00436C0F"/>
    <w:rsid w:val="004858A5"/>
    <w:rsid w:val="004C5089"/>
    <w:rsid w:val="004D0545"/>
    <w:rsid w:val="004D1604"/>
    <w:rsid w:val="004F2099"/>
    <w:rsid w:val="004F6564"/>
    <w:rsid w:val="00507AE0"/>
    <w:rsid w:val="0051592F"/>
    <w:rsid w:val="005349B7"/>
    <w:rsid w:val="00547B83"/>
    <w:rsid w:val="00556774"/>
    <w:rsid w:val="005A33C9"/>
    <w:rsid w:val="005A4EA8"/>
    <w:rsid w:val="005C6D55"/>
    <w:rsid w:val="005F2913"/>
    <w:rsid w:val="0062157B"/>
    <w:rsid w:val="00637454"/>
    <w:rsid w:val="00661314"/>
    <w:rsid w:val="00673F2E"/>
    <w:rsid w:val="00677991"/>
    <w:rsid w:val="0068198B"/>
    <w:rsid w:val="00685C33"/>
    <w:rsid w:val="006A111A"/>
    <w:rsid w:val="006E6422"/>
    <w:rsid w:val="007138E7"/>
    <w:rsid w:val="007239C6"/>
    <w:rsid w:val="00730537"/>
    <w:rsid w:val="00733AFC"/>
    <w:rsid w:val="00744BE9"/>
    <w:rsid w:val="00752F47"/>
    <w:rsid w:val="0077246A"/>
    <w:rsid w:val="007F486B"/>
    <w:rsid w:val="00801991"/>
    <w:rsid w:val="00813A55"/>
    <w:rsid w:val="008259D1"/>
    <w:rsid w:val="00842EA7"/>
    <w:rsid w:val="0085625E"/>
    <w:rsid w:val="00871380"/>
    <w:rsid w:val="00880B92"/>
    <w:rsid w:val="008A4466"/>
    <w:rsid w:val="008A6D58"/>
    <w:rsid w:val="008B35D7"/>
    <w:rsid w:val="008B62FA"/>
    <w:rsid w:val="008E500E"/>
    <w:rsid w:val="00915E7C"/>
    <w:rsid w:val="009204D6"/>
    <w:rsid w:val="009205F6"/>
    <w:rsid w:val="00956C6A"/>
    <w:rsid w:val="009C364A"/>
    <w:rsid w:val="009D004A"/>
    <w:rsid w:val="009D1EEB"/>
    <w:rsid w:val="00A103CA"/>
    <w:rsid w:val="00A10DEE"/>
    <w:rsid w:val="00A178DD"/>
    <w:rsid w:val="00A4253D"/>
    <w:rsid w:val="00A56D8C"/>
    <w:rsid w:val="00A66D9B"/>
    <w:rsid w:val="00AD185A"/>
    <w:rsid w:val="00AF4F8C"/>
    <w:rsid w:val="00B2076E"/>
    <w:rsid w:val="00B25C90"/>
    <w:rsid w:val="00B305B4"/>
    <w:rsid w:val="00B50BE6"/>
    <w:rsid w:val="00B803FA"/>
    <w:rsid w:val="00B824F8"/>
    <w:rsid w:val="00B871D1"/>
    <w:rsid w:val="00B91BF0"/>
    <w:rsid w:val="00BB40BD"/>
    <w:rsid w:val="00BD1D47"/>
    <w:rsid w:val="00BD3229"/>
    <w:rsid w:val="00BE1A80"/>
    <w:rsid w:val="00C1151F"/>
    <w:rsid w:val="00C179D9"/>
    <w:rsid w:val="00C441C4"/>
    <w:rsid w:val="00C57417"/>
    <w:rsid w:val="00C62761"/>
    <w:rsid w:val="00C91BCC"/>
    <w:rsid w:val="00CE4884"/>
    <w:rsid w:val="00CF54E2"/>
    <w:rsid w:val="00D458E0"/>
    <w:rsid w:val="00D95275"/>
    <w:rsid w:val="00DB5C15"/>
    <w:rsid w:val="00DD44A6"/>
    <w:rsid w:val="00DD6A62"/>
    <w:rsid w:val="00DE2A92"/>
    <w:rsid w:val="00DF0221"/>
    <w:rsid w:val="00DF3E52"/>
    <w:rsid w:val="00E029DE"/>
    <w:rsid w:val="00E43106"/>
    <w:rsid w:val="00E630D3"/>
    <w:rsid w:val="00E64F5E"/>
    <w:rsid w:val="00EB40ED"/>
    <w:rsid w:val="00EE1A38"/>
    <w:rsid w:val="00EF5302"/>
    <w:rsid w:val="00F1326B"/>
    <w:rsid w:val="00F21C88"/>
    <w:rsid w:val="00F807C0"/>
    <w:rsid w:val="00F81AD9"/>
    <w:rsid w:val="00FA49AE"/>
    <w:rsid w:val="00FB6B34"/>
    <w:rsid w:val="00FC0380"/>
    <w:rsid w:val="00FC229B"/>
    <w:rsid w:val="00FC5C78"/>
    <w:rsid w:val="00FE2689"/>
    <w:rsid w:val="00FE4060"/>
    <w:rsid w:val="00FE75EB"/>
  </w:rsids>
  <m:mathPr>
    <m:mathFont m:val="Cambria Math"/>
    <m:brkBin m:val="before"/>
    <m:brkBinSub m:val="--"/>
    <m:smallFrac/>
    <m:dispDef/>
    <m:lMargin m:val="0"/>
    <m:rMargin m:val="0"/>
    <m:defJc m:val="left"/>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5C90"/>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B25C90"/>
    <w:rPr>
      <w:rFonts w:ascii="Tahoma" w:hAnsi="Tahoma" w:cs="Tahoma"/>
      <w:sz w:val="16"/>
      <w:szCs w:val="16"/>
      <w:lang w:eastAsia="en-US"/>
    </w:rPr>
  </w:style>
  <w:style w:type="character" w:styleId="a4">
    <w:name w:val="Placeholder Text"/>
    <w:basedOn w:val="a0"/>
    <w:uiPriority w:val="99"/>
    <w:semiHidden/>
    <w:rsid w:val="00B25C90"/>
    <w:rPr>
      <w:color w:val="808080"/>
    </w:rPr>
  </w:style>
  <w:style w:type="paragraph" w:styleId="a5">
    <w:name w:val="No Spacing"/>
    <w:uiPriority w:val="1"/>
    <w:qFormat/>
    <w:rsid w:val="00241033"/>
    <w:rPr>
      <w:sz w:val="22"/>
      <w:szCs w:val="22"/>
      <w:lang w:eastAsia="en-US"/>
    </w:rPr>
  </w:style>
  <w:style w:type="paragraph" w:styleId="a6">
    <w:name w:val="List Paragraph"/>
    <w:basedOn w:val="a"/>
    <w:uiPriority w:val="34"/>
    <w:qFormat/>
    <w:rsid w:val="001E001A"/>
    <w:pPr>
      <w:ind w:left="720"/>
      <w:contextualSpacing/>
    </w:pPr>
  </w:style>
  <w:style w:type="paragraph" w:customStyle="1" w:styleId="b4Equation">
    <w:name w:val="b4 Equation"/>
    <w:basedOn w:val="a"/>
    <w:qFormat/>
    <w:rsid w:val="00AD185A"/>
    <w:pPr>
      <w:autoSpaceDN w:val="0"/>
      <w:spacing w:after="0" w:line="240" w:lineRule="auto"/>
      <w:contextualSpacing/>
    </w:pPr>
    <w:rPr>
      <w:rFonts w:ascii="Cambria Math" w:hAnsi="Cambria Math" w:cstheme="minorBidi"/>
      <w:kern w:val="2"/>
      <w:sz w:val="20"/>
      <w:szCs w:val="20"/>
      <w:lang w:val="en-US" w:eastAsia="zh-CN"/>
    </w:rPr>
  </w:style>
  <w:style w:type="paragraph" w:customStyle="1" w:styleId="b4EquationCaption">
    <w:name w:val="b4 Equation Caption"/>
    <w:basedOn w:val="a"/>
    <w:link w:val="b4EquationCaptionChar"/>
    <w:qFormat/>
    <w:rsid w:val="00AD185A"/>
    <w:pPr>
      <w:autoSpaceDN w:val="0"/>
      <w:spacing w:after="0" w:line="240" w:lineRule="auto"/>
      <w:jc w:val="right"/>
    </w:pPr>
    <w:rPr>
      <w:rFonts w:ascii="Times New Roman" w:eastAsia="宋体" w:hAnsi="Times New Roman"/>
      <w:sz w:val="20"/>
      <w:szCs w:val="20"/>
      <w:lang w:val="en-US"/>
    </w:rPr>
  </w:style>
  <w:style w:type="character" w:customStyle="1" w:styleId="b4EquationCaptionChar">
    <w:name w:val="b4 Equation Caption Char"/>
    <w:basedOn w:val="a0"/>
    <w:link w:val="b4EquationCaption"/>
    <w:rsid w:val="00AD185A"/>
    <w:rPr>
      <w:rFonts w:ascii="Times New Roman" w:eastAsia="宋体" w:hAnsi="Times New Roman"/>
      <w:lang w:val="en-US" w:eastAsia="en-US"/>
    </w:rPr>
  </w:style>
  <w:style w:type="character" w:styleId="a7">
    <w:name w:val="Hyperlink"/>
    <w:basedOn w:val="a0"/>
    <w:uiPriority w:val="99"/>
    <w:unhideWhenUsed/>
    <w:rsid w:val="00FC229B"/>
    <w:rPr>
      <w:color w:val="0000FF" w:themeColor="hyperlink"/>
      <w:u w:val="single"/>
    </w:rPr>
  </w:style>
  <w:style w:type="paragraph" w:styleId="a8">
    <w:name w:val="header"/>
    <w:basedOn w:val="a"/>
    <w:link w:val="Char0"/>
    <w:uiPriority w:val="99"/>
    <w:semiHidden/>
    <w:unhideWhenUsed/>
    <w:rsid w:val="004D160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semiHidden/>
    <w:rsid w:val="004D1604"/>
    <w:rPr>
      <w:sz w:val="18"/>
      <w:szCs w:val="18"/>
      <w:lang w:eastAsia="en-US"/>
    </w:rPr>
  </w:style>
  <w:style w:type="paragraph" w:styleId="a9">
    <w:name w:val="footer"/>
    <w:basedOn w:val="a"/>
    <w:link w:val="Char1"/>
    <w:uiPriority w:val="99"/>
    <w:semiHidden/>
    <w:unhideWhenUsed/>
    <w:rsid w:val="004D1604"/>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semiHidden/>
    <w:rsid w:val="004D1604"/>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Sheet1!$B$1</c:f>
              <c:strCache>
                <c:ptCount val="1"/>
                <c:pt idx="0">
                  <c:v>Column2</c:v>
                </c:pt>
              </c:strCache>
            </c:strRef>
          </c:tx>
          <c:xVal>
            <c:numRef>
              <c:f>Sheet1!$A$2:$A$15</c:f>
              <c:numCache>
                <c:formatCode>General</c:formatCode>
                <c:ptCount val="14"/>
                <c:pt idx="0">
                  <c:v>0.7000000000000004</c:v>
                </c:pt>
                <c:pt idx="1">
                  <c:v>1.8</c:v>
                </c:pt>
                <c:pt idx="2">
                  <c:v>2.6</c:v>
                </c:pt>
                <c:pt idx="3">
                  <c:v>3.6</c:v>
                </c:pt>
              </c:numCache>
            </c:numRef>
          </c:xVal>
          <c:yVal>
            <c:numRef>
              <c:f>Sheet1!$B$2:$B$15</c:f>
              <c:numCache>
                <c:formatCode>General</c:formatCode>
                <c:ptCount val="14"/>
                <c:pt idx="0">
                  <c:v>2.7</c:v>
                </c:pt>
                <c:pt idx="1">
                  <c:v>3.2</c:v>
                </c:pt>
                <c:pt idx="2">
                  <c:v>0.8</c:v>
                </c:pt>
                <c:pt idx="3">
                  <c:v>0.33333333333333298</c:v>
                </c:pt>
              </c:numCache>
            </c:numRef>
          </c:yVal>
          <c:smooth val="1"/>
        </c:ser>
        <c:dLbls>
          <c:showLegendKey val="0"/>
          <c:showVal val="0"/>
          <c:showCatName val="0"/>
          <c:showSerName val="0"/>
          <c:showPercent val="0"/>
          <c:showBubbleSize val="0"/>
        </c:dLbls>
        <c:axId val="199564608"/>
        <c:axId val="199565312"/>
      </c:scatterChart>
      <c:valAx>
        <c:axId val="199564608"/>
        <c:scaling>
          <c:orientation val="minMax"/>
          <c:max val="3"/>
          <c:min val="1"/>
        </c:scaling>
        <c:delete val="0"/>
        <c:axPos val="b"/>
        <c:numFmt formatCode="General" sourceLinked="1"/>
        <c:majorTickMark val="out"/>
        <c:minorTickMark val="none"/>
        <c:tickLblPos val="nextTo"/>
        <c:crossAx val="199565312"/>
        <c:crosses val="autoZero"/>
        <c:crossBetween val="midCat"/>
        <c:majorUnit val="0.5"/>
      </c:valAx>
      <c:valAx>
        <c:axId val="199565312"/>
        <c:scaling>
          <c:orientation val="minMax"/>
        </c:scaling>
        <c:delete val="0"/>
        <c:axPos val="l"/>
        <c:majorGridlines/>
        <c:numFmt formatCode="General" sourceLinked="1"/>
        <c:majorTickMark val="out"/>
        <c:minorTickMark val="none"/>
        <c:tickLblPos val="nextTo"/>
        <c:crossAx val="199564608"/>
        <c:crosses val="autoZero"/>
        <c:crossBetween val="midCat"/>
      </c:valAx>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DA968E-FF9D-49D8-A99C-1FC2790593EB}"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lt-LT"/>
        </a:p>
      </dgm:t>
    </dgm:pt>
    <dgm:pt modelId="{42DAACD8-A318-446A-94FB-4A938D24F9A0}">
      <dgm:prSet phldrT="[Text]"/>
      <dgm:spPr/>
      <dgm:t>
        <a:bodyPr/>
        <a:lstStyle/>
        <a:p>
          <a:r>
            <a:rPr lang="en-US"/>
            <a:t>2</a:t>
          </a:r>
          <a:endParaRPr lang="lt-LT"/>
        </a:p>
      </dgm:t>
    </dgm:pt>
    <dgm:pt modelId="{423BD94E-59E1-4EC7-83FC-8046FE3FF3DB}" type="parTrans" cxnId="{5219DB48-F59A-4A29-AA48-A1013F24C11C}">
      <dgm:prSet/>
      <dgm:spPr/>
      <dgm:t>
        <a:bodyPr/>
        <a:lstStyle/>
        <a:p>
          <a:endParaRPr lang="lt-LT"/>
        </a:p>
      </dgm:t>
    </dgm:pt>
    <dgm:pt modelId="{C6AB354F-E6F1-478D-AAB9-6585520FE95C}" type="sibTrans" cxnId="{5219DB48-F59A-4A29-AA48-A1013F24C11C}">
      <dgm:prSet/>
      <dgm:spPr/>
      <dgm:t>
        <a:bodyPr/>
        <a:lstStyle/>
        <a:p>
          <a:endParaRPr lang="lt-LT"/>
        </a:p>
      </dgm:t>
    </dgm:pt>
    <dgm:pt modelId="{AA1BD85B-1E54-465A-B964-2FF427E47297}">
      <dgm:prSet phldrT="[Text]" phldr="1"/>
      <dgm:spPr/>
      <dgm:t>
        <a:bodyPr/>
        <a:lstStyle/>
        <a:p>
          <a:endParaRPr lang="lt-LT"/>
        </a:p>
      </dgm:t>
    </dgm:pt>
    <dgm:pt modelId="{F8252D7C-864D-4BE6-8A3D-03803DC932EB}" type="parTrans" cxnId="{69A9CBA1-E7F5-4CFF-82F6-AE0F3AB1074A}">
      <dgm:prSet/>
      <dgm:spPr/>
      <dgm:t>
        <a:bodyPr/>
        <a:lstStyle/>
        <a:p>
          <a:endParaRPr lang="lt-LT"/>
        </a:p>
      </dgm:t>
    </dgm:pt>
    <dgm:pt modelId="{FB4635A9-6575-45F0-B9E0-7CCB6D5CDAE8}" type="sibTrans" cxnId="{69A9CBA1-E7F5-4CFF-82F6-AE0F3AB1074A}">
      <dgm:prSet/>
      <dgm:spPr/>
      <dgm:t>
        <a:bodyPr/>
        <a:lstStyle/>
        <a:p>
          <a:endParaRPr lang="lt-LT"/>
        </a:p>
      </dgm:t>
    </dgm:pt>
    <dgm:pt modelId="{66CB506B-41B2-43AD-94AC-6CEC7915525E}">
      <dgm:prSet phldrT="[Text]"/>
      <dgm:spPr/>
      <dgm:t>
        <a:bodyPr/>
        <a:lstStyle/>
        <a:p>
          <a:r>
            <a:rPr lang="en-US"/>
            <a:t>1</a:t>
          </a:r>
          <a:endParaRPr lang="lt-LT"/>
        </a:p>
      </dgm:t>
    </dgm:pt>
    <dgm:pt modelId="{7590F156-57AD-4110-BCFE-C0D6E73D7970}" type="parTrans" cxnId="{7D620EA2-3A0A-467E-931E-657EE4C6F3F0}">
      <dgm:prSet/>
      <dgm:spPr/>
      <dgm:t>
        <a:bodyPr/>
        <a:lstStyle/>
        <a:p>
          <a:endParaRPr lang="lt-LT"/>
        </a:p>
      </dgm:t>
    </dgm:pt>
    <dgm:pt modelId="{7FAC9F5E-6A28-4D25-91EC-67BE8013E156}" type="sibTrans" cxnId="{7D620EA2-3A0A-467E-931E-657EE4C6F3F0}">
      <dgm:prSet/>
      <dgm:spPr/>
      <dgm:t>
        <a:bodyPr/>
        <a:lstStyle/>
        <a:p>
          <a:endParaRPr lang="lt-LT"/>
        </a:p>
      </dgm:t>
    </dgm:pt>
    <dgm:pt modelId="{84C1CA60-58F9-4EFA-9E3F-4250C357AB48}">
      <dgm:prSet phldrT="[Text]" phldr="1"/>
      <dgm:spPr/>
      <dgm:t>
        <a:bodyPr/>
        <a:lstStyle/>
        <a:p>
          <a:endParaRPr lang="lt-LT"/>
        </a:p>
      </dgm:t>
    </dgm:pt>
    <dgm:pt modelId="{0C9161C8-EE91-4B7B-BACB-E60C9540B7CD}" type="parTrans" cxnId="{45AE90EE-A285-4460-B7EF-118DC1CF6688}">
      <dgm:prSet/>
      <dgm:spPr/>
      <dgm:t>
        <a:bodyPr/>
        <a:lstStyle/>
        <a:p>
          <a:endParaRPr lang="lt-LT"/>
        </a:p>
      </dgm:t>
    </dgm:pt>
    <dgm:pt modelId="{BAF97336-AF22-46A3-804F-65626191D3D8}" type="sibTrans" cxnId="{45AE90EE-A285-4460-B7EF-118DC1CF6688}">
      <dgm:prSet/>
      <dgm:spPr/>
      <dgm:t>
        <a:bodyPr/>
        <a:lstStyle/>
        <a:p>
          <a:endParaRPr lang="lt-LT"/>
        </a:p>
      </dgm:t>
    </dgm:pt>
    <dgm:pt modelId="{A3EECF3E-4245-45F4-9C06-7D81D64E0567}">
      <dgm:prSet phldrT="[Text]"/>
      <dgm:spPr/>
      <dgm:t>
        <a:bodyPr/>
        <a:lstStyle/>
        <a:p>
          <a:r>
            <a:rPr lang="en-US"/>
            <a:t>3</a:t>
          </a:r>
          <a:endParaRPr lang="lt-LT"/>
        </a:p>
      </dgm:t>
    </dgm:pt>
    <dgm:pt modelId="{4BF47273-EDD7-480D-904D-960B359DC877}" type="parTrans" cxnId="{B27E0DFA-F3F9-43B9-8838-89867415C6D5}">
      <dgm:prSet/>
      <dgm:spPr/>
      <dgm:t>
        <a:bodyPr/>
        <a:lstStyle/>
        <a:p>
          <a:endParaRPr lang="lt-LT"/>
        </a:p>
      </dgm:t>
    </dgm:pt>
    <dgm:pt modelId="{665DB9C0-CA86-4FD1-A3B5-40AB40AEC9F8}" type="sibTrans" cxnId="{B27E0DFA-F3F9-43B9-8838-89867415C6D5}">
      <dgm:prSet/>
      <dgm:spPr/>
      <dgm:t>
        <a:bodyPr/>
        <a:lstStyle/>
        <a:p>
          <a:endParaRPr lang="lt-LT"/>
        </a:p>
      </dgm:t>
    </dgm:pt>
    <dgm:pt modelId="{33D151A1-B44F-49B5-9E79-578ACCEE201C}">
      <dgm:prSet phldrT="[Text]" phldr="1"/>
      <dgm:spPr/>
      <dgm:t>
        <a:bodyPr/>
        <a:lstStyle/>
        <a:p>
          <a:endParaRPr lang="lt-LT"/>
        </a:p>
      </dgm:t>
    </dgm:pt>
    <dgm:pt modelId="{26424183-1005-4FA4-849E-406079613DCC}" type="parTrans" cxnId="{8D7AD0AC-EE86-4165-ADB9-9097E3901BEC}">
      <dgm:prSet/>
      <dgm:spPr/>
      <dgm:t>
        <a:bodyPr/>
        <a:lstStyle/>
        <a:p>
          <a:endParaRPr lang="lt-LT"/>
        </a:p>
      </dgm:t>
    </dgm:pt>
    <dgm:pt modelId="{9880436B-0082-4FC8-B7D6-B95CA39AF70F}" type="sibTrans" cxnId="{8D7AD0AC-EE86-4165-ADB9-9097E3901BEC}">
      <dgm:prSet/>
      <dgm:spPr/>
      <dgm:t>
        <a:bodyPr/>
        <a:lstStyle/>
        <a:p>
          <a:endParaRPr lang="lt-LT"/>
        </a:p>
      </dgm:t>
    </dgm:pt>
    <dgm:pt modelId="{F12F4F3A-CA85-4098-82B6-E04248E9D95B}" type="pres">
      <dgm:prSet presAssocID="{74DA968E-FF9D-49D8-A99C-1FC2790593EB}" presName="Name0" presStyleCnt="0">
        <dgm:presLayoutVars>
          <dgm:chMax/>
          <dgm:chPref/>
          <dgm:dir/>
          <dgm:animLvl val="lvl"/>
        </dgm:presLayoutVars>
      </dgm:prSet>
      <dgm:spPr/>
      <dgm:t>
        <a:bodyPr/>
        <a:lstStyle/>
        <a:p>
          <a:endParaRPr lang="lt-LT"/>
        </a:p>
      </dgm:t>
    </dgm:pt>
    <dgm:pt modelId="{33F881C8-2044-44A7-BB7C-DADFFC6B1A1A}" type="pres">
      <dgm:prSet presAssocID="{42DAACD8-A318-446A-94FB-4A938D24F9A0}" presName="composite" presStyleCnt="0"/>
      <dgm:spPr/>
    </dgm:pt>
    <dgm:pt modelId="{E27F7F9A-1FAB-4508-9814-F790FD55AC79}" type="pres">
      <dgm:prSet presAssocID="{42DAACD8-A318-446A-94FB-4A938D24F9A0}" presName="Parent1" presStyleLbl="node1" presStyleIdx="0" presStyleCnt="6">
        <dgm:presLayoutVars>
          <dgm:chMax val="1"/>
          <dgm:chPref val="1"/>
          <dgm:bulletEnabled val="1"/>
        </dgm:presLayoutVars>
      </dgm:prSet>
      <dgm:spPr/>
      <dgm:t>
        <a:bodyPr/>
        <a:lstStyle/>
        <a:p>
          <a:endParaRPr lang="lt-LT"/>
        </a:p>
      </dgm:t>
    </dgm:pt>
    <dgm:pt modelId="{DEFBD73D-9770-4423-89F7-8F8D5794E448}" type="pres">
      <dgm:prSet presAssocID="{42DAACD8-A318-446A-94FB-4A938D24F9A0}" presName="Childtext1" presStyleLbl="revTx" presStyleIdx="0" presStyleCnt="3">
        <dgm:presLayoutVars>
          <dgm:chMax val="0"/>
          <dgm:chPref val="0"/>
          <dgm:bulletEnabled val="1"/>
        </dgm:presLayoutVars>
      </dgm:prSet>
      <dgm:spPr/>
      <dgm:t>
        <a:bodyPr/>
        <a:lstStyle/>
        <a:p>
          <a:endParaRPr lang="lt-LT"/>
        </a:p>
      </dgm:t>
    </dgm:pt>
    <dgm:pt modelId="{BCD0139C-03A5-4361-A9A6-F9B00E4F1079}" type="pres">
      <dgm:prSet presAssocID="{42DAACD8-A318-446A-94FB-4A938D24F9A0}" presName="BalanceSpacing" presStyleCnt="0"/>
      <dgm:spPr/>
    </dgm:pt>
    <dgm:pt modelId="{01FB8317-9EDD-4A02-800C-A2930F9C7F18}" type="pres">
      <dgm:prSet presAssocID="{42DAACD8-A318-446A-94FB-4A938D24F9A0}" presName="BalanceSpacing1" presStyleCnt="0"/>
      <dgm:spPr/>
    </dgm:pt>
    <dgm:pt modelId="{951DD61E-FBAC-40D2-97AA-59B04A975329}" type="pres">
      <dgm:prSet presAssocID="{C6AB354F-E6F1-478D-AAB9-6585520FE95C}" presName="Accent1Text" presStyleLbl="node1" presStyleIdx="1" presStyleCnt="6"/>
      <dgm:spPr/>
      <dgm:t>
        <a:bodyPr/>
        <a:lstStyle/>
        <a:p>
          <a:endParaRPr lang="lt-LT"/>
        </a:p>
      </dgm:t>
    </dgm:pt>
    <dgm:pt modelId="{90CF1926-12AE-46C1-A053-9E697C743E22}" type="pres">
      <dgm:prSet presAssocID="{C6AB354F-E6F1-478D-AAB9-6585520FE95C}" presName="spaceBetweenRectangles" presStyleCnt="0"/>
      <dgm:spPr/>
    </dgm:pt>
    <dgm:pt modelId="{FD8E8631-1F63-4FA0-8C5E-1846801F63A8}" type="pres">
      <dgm:prSet presAssocID="{66CB506B-41B2-43AD-94AC-6CEC7915525E}" presName="composite" presStyleCnt="0"/>
      <dgm:spPr/>
    </dgm:pt>
    <dgm:pt modelId="{DCA8FED7-B774-4737-9AD5-B7E6FB0E78C0}" type="pres">
      <dgm:prSet presAssocID="{66CB506B-41B2-43AD-94AC-6CEC7915525E}" presName="Parent1" presStyleLbl="node1" presStyleIdx="2" presStyleCnt="6">
        <dgm:presLayoutVars>
          <dgm:chMax val="1"/>
          <dgm:chPref val="1"/>
          <dgm:bulletEnabled val="1"/>
        </dgm:presLayoutVars>
      </dgm:prSet>
      <dgm:spPr/>
      <dgm:t>
        <a:bodyPr/>
        <a:lstStyle/>
        <a:p>
          <a:endParaRPr lang="lt-LT"/>
        </a:p>
      </dgm:t>
    </dgm:pt>
    <dgm:pt modelId="{A80C88B6-DC7D-4339-BC0F-02C740BB5557}" type="pres">
      <dgm:prSet presAssocID="{66CB506B-41B2-43AD-94AC-6CEC7915525E}" presName="Childtext1" presStyleLbl="revTx" presStyleIdx="1" presStyleCnt="3">
        <dgm:presLayoutVars>
          <dgm:chMax val="0"/>
          <dgm:chPref val="0"/>
          <dgm:bulletEnabled val="1"/>
        </dgm:presLayoutVars>
      </dgm:prSet>
      <dgm:spPr/>
      <dgm:t>
        <a:bodyPr/>
        <a:lstStyle/>
        <a:p>
          <a:endParaRPr lang="lt-LT"/>
        </a:p>
      </dgm:t>
    </dgm:pt>
    <dgm:pt modelId="{3B255358-06FC-43A4-B514-7DB34EA2A8DE}" type="pres">
      <dgm:prSet presAssocID="{66CB506B-41B2-43AD-94AC-6CEC7915525E}" presName="BalanceSpacing" presStyleCnt="0"/>
      <dgm:spPr/>
    </dgm:pt>
    <dgm:pt modelId="{867CC097-B97B-4DF2-9150-D3CB9745BE39}" type="pres">
      <dgm:prSet presAssocID="{66CB506B-41B2-43AD-94AC-6CEC7915525E}" presName="BalanceSpacing1" presStyleCnt="0"/>
      <dgm:spPr/>
    </dgm:pt>
    <dgm:pt modelId="{6E6CA50A-A02C-4409-920F-FE3630304AD2}" type="pres">
      <dgm:prSet presAssocID="{7FAC9F5E-6A28-4D25-91EC-67BE8013E156}" presName="Accent1Text" presStyleLbl="node1" presStyleIdx="3" presStyleCnt="6"/>
      <dgm:spPr/>
      <dgm:t>
        <a:bodyPr/>
        <a:lstStyle/>
        <a:p>
          <a:endParaRPr lang="lt-LT"/>
        </a:p>
      </dgm:t>
    </dgm:pt>
    <dgm:pt modelId="{D4CD7EB6-C49D-454B-8FF3-E69EEE671E89}" type="pres">
      <dgm:prSet presAssocID="{7FAC9F5E-6A28-4D25-91EC-67BE8013E156}" presName="spaceBetweenRectangles" presStyleCnt="0"/>
      <dgm:spPr/>
    </dgm:pt>
    <dgm:pt modelId="{F91B50D5-25C6-4A47-932C-37188B71F134}" type="pres">
      <dgm:prSet presAssocID="{A3EECF3E-4245-45F4-9C06-7D81D64E0567}" presName="composite" presStyleCnt="0"/>
      <dgm:spPr/>
    </dgm:pt>
    <dgm:pt modelId="{53C65DDB-4A3F-47F8-9DDE-FAE19ECFAFA8}" type="pres">
      <dgm:prSet presAssocID="{A3EECF3E-4245-45F4-9C06-7D81D64E0567}" presName="Parent1" presStyleLbl="node1" presStyleIdx="4" presStyleCnt="6">
        <dgm:presLayoutVars>
          <dgm:chMax val="1"/>
          <dgm:chPref val="1"/>
          <dgm:bulletEnabled val="1"/>
        </dgm:presLayoutVars>
      </dgm:prSet>
      <dgm:spPr/>
      <dgm:t>
        <a:bodyPr/>
        <a:lstStyle/>
        <a:p>
          <a:endParaRPr lang="lt-LT"/>
        </a:p>
      </dgm:t>
    </dgm:pt>
    <dgm:pt modelId="{2A526F27-FFC2-471F-8FFB-F4D3951C5076}" type="pres">
      <dgm:prSet presAssocID="{A3EECF3E-4245-45F4-9C06-7D81D64E0567}" presName="Childtext1" presStyleLbl="revTx" presStyleIdx="2" presStyleCnt="3">
        <dgm:presLayoutVars>
          <dgm:chMax val="0"/>
          <dgm:chPref val="0"/>
          <dgm:bulletEnabled val="1"/>
        </dgm:presLayoutVars>
      </dgm:prSet>
      <dgm:spPr/>
      <dgm:t>
        <a:bodyPr/>
        <a:lstStyle/>
        <a:p>
          <a:endParaRPr lang="lt-LT"/>
        </a:p>
      </dgm:t>
    </dgm:pt>
    <dgm:pt modelId="{064579B6-91F3-4800-944B-328D3B02FD48}" type="pres">
      <dgm:prSet presAssocID="{A3EECF3E-4245-45F4-9C06-7D81D64E0567}" presName="BalanceSpacing" presStyleCnt="0"/>
      <dgm:spPr/>
    </dgm:pt>
    <dgm:pt modelId="{CCE207E8-C1FB-419C-BBD3-746B47E6B15E}" type="pres">
      <dgm:prSet presAssocID="{A3EECF3E-4245-45F4-9C06-7D81D64E0567}" presName="BalanceSpacing1" presStyleCnt="0"/>
      <dgm:spPr/>
    </dgm:pt>
    <dgm:pt modelId="{44514B0C-A1C5-4A25-8F7D-D315C6E9DAC9}" type="pres">
      <dgm:prSet presAssocID="{665DB9C0-CA86-4FD1-A3B5-40AB40AEC9F8}" presName="Accent1Text" presStyleLbl="node1" presStyleIdx="5" presStyleCnt="6"/>
      <dgm:spPr/>
      <dgm:t>
        <a:bodyPr/>
        <a:lstStyle/>
        <a:p>
          <a:endParaRPr lang="lt-LT"/>
        </a:p>
      </dgm:t>
    </dgm:pt>
  </dgm:ptLst>
  <dgm:cxnLst>
    <dgm:cxn modelId="{04490D71-0E41-43A5-8475-57E96742000C}" type="presOf" srcId="{33D151A1-B44F-49B5-9E79-578ACCEE201C}" destId="{2A526F27-FFC2-471F-8FFB-F4D3951C5076}" srcOrd="0" destOrd="0" presId="urn:microsoft.com/office/officeart/2008/layout/AlternatingHexagons"/>
    <dgm:cxn modelId="{23987903-D545-4D82-88AA-F67CF002C8C0}" type="presOf" srcId="{A3EECF3E-4245-45F4-9C06-7D81D64E0567}" destId="{53C65DDB-4A3F-47F8-9DDE-FAE19ECFAFA8}" srcOrd="0" destOrd="0" presId="urn:microsoft.com/office/officeart/2008/layout/AlternatingHexagons"/>
    <dgm:cxn modelId="{45AE90EE-A285-4460-B7EF-118DC1CF6688}" srcId="{66CB506B-41B2-43AD-94AC-6CEC7915525E}" destId="{84C1CA60-58F9-4EFA-9E3F-4250C357AB48}" srcOrd="0" destOrd="0" parTransId="{0C9161C8-EE91-4B7B-BACB-E60C9540B7CD}" sibTransId="{BAF97336-AF22-46A3-804F-65626191D3D8}"/>
    <dgm:cxn modelId="{2F0913D9-BF9F-4213-A82C-F0120C161BC8}" type="presOf" srcId="{42DAACD8-A318-446A-94FB-4A938D24F9A0}" destId="{E27F7F9A-1FAB-4508-9814-F790FD55AC79}" srcOrd="0" destOrd="0" presId="urn:microsoft.com/office/officeart/2008/layout/AlternatingHexagons"/>
    <dgm:cxn modelId="{8D7AD0AC-EE86-4165-ADB9-9097E3901BEC}" srcId="{A3EECF3E-4245-45F4-9C06-7D81D64E0567}" destId="{33D151A1-B44F-49B5-9E79-578ACCEE201C}" srcOrd="0" destOrd="0" parTransId="{26424183-1005-4FA4-849E-406079613DCC}" sibTransId="{9880436B-0082-4FC8-B7D6-B95CA39AF70F}"/>
    <dgm:cxn modelId="{69A9CBA1-E7F5-4CFF-82F6-AE0F3AB1074A}" srcId="{42DAACD8-A318-446A-94FB-4A938D24F9A0}" destId="{AA1BD85B-1E54-465A-B964-2FF427E47297}" srcOrd="0" destOrd="0" parTransId="{F8252D7C-864D-4BE6-8A3D-03803DC932EB}" sibTransId="{FB4635A9-6575-45F0-B9E0-7CCB6D5CDAE8}"/>
    <dgm:cxn modelId="{CEDE170B-9F47-44A0-8124-FC929C555555}" type="presOf" srcId="{66CB506B-41B2-43AD-94AC-6CEC7915525E}" destId="{DCA8FED7-B774-4737-9AD5-B7E6FB0E78C0}" srcOrd="0" destOrd="0" presId="urn:microsoft.com/office/officeart/2008/layout/AlternatingHexagons"/>
    <dgm:cxn modelId="{5219DB48-F59A-4A29-AA48-A1013F24C11C}" srcId="{74DA968E-FF9D-49D8-A99C-1FC2790593EB}" destId="{42DAACD8-A318-446A-94FB-4A938D24F9A0}" srcOrd="0" destOrd="0" parTransId="{423BD94E-59E1-4EC7-83FC-8046FE3FF3DB}" sibTransId="{C6AB354F-E6F1-478D-AAB9-6585520FE95C}"/>
    <dgm:cxn modelId="{7C75F5DF-BBE0-4E91-A63E-60E1AEE192B9}" type="presOf" srcId="{665DB9C0-CA86-4FD1-A3B5-40AB40AEC9F8}" destId="{44514B0C-A1C5-4A25-8F7D-D315C6E9DAC9}" srcOrd="0" destOrd="0" presId="urn:microsoft.com/office/officeart/2008/layout/AlternatingHexagons"/>
    <dgm:cxn modelId="{C7FB7E0E-0477-4CBC-B79D-11D9FBA84C59}" type="presOf" srcId="{C6AB354F-E6F1-478D-AAB9-6585520FE95C}" destId="{951DD61E-FBAC-40D2-97AA-59B04A975329}" srcOrd="0" destOrd="0" presId="urn:microsoft.com/office/officeart/2008/layout/AlternatingHexagons"/>
    <dgm:cxn modelId="{051BDE6E-7A92-463A-960D-86ADFC5EB988}" type="presOf" srcId="{74DA968E-FF9D-49D8-A99C-1FC2790593EB}" destId="{F12F4F3A-CA85-4098-82B6-E04248E9D95B}" srcOrd="0" destOrd="0" presId="urn:microsoft.com/office/officeart/2008/layout/AlternatingHexagons"/>
    <dgm:cxn modelId="{B27E0DFA-F3F9-43B9-8838-89867415C6D5}" srcId="{74DA968E-FF9D-49D8-A99C-1FC2790593EB}" destId="{A3EECF3E-4245-45F4-9C06-7D81D64E0567}" srcOrd="2" destOrd="0" parTransId="{4BF47273-EDD7-480D-904D-960B359DC877}" sibTransId="{665DB9C0-CA86-4FD1-A3B5-40AB40AEC9F8}"/>
    <dgm:cxn modelId="{9B44C772-6B72-4627-83FA-379F1FC9D0E1}" type="presOf" srcId="{84C1CA60-58F9-4EFA-9E3F-4250C357AB48}" destId="{A80C88B6-DC7D-4339-BC0F-02C740BB5557}" srcOrd="0" destOrd="0" presId="urn:microsoft.com/office/officeart/2008/layout/AlternatingHexagons"/>
    <dgm:cxn modelId="{C55132BC-730F-4B97-9A48-057FE57E7DF9}" type="presOf" srcId="{7FAC9F5E-6A28-4D25-91EC-67BE8013E156}" destId="{6E6CA50A-A02C-4409-920F-FE3630304AD2}" srcOrd="0" destOrd="0" presId="urn:microsoft.com/office/officeart/2008/layout/AlternatingHexagons"/>
    <dgm:cxn modelId="{6C7EEB35-2C76-47AF-9C6E-BFB1615C6A12}" type="presOf" srcId="{AA1BD85B-1E54-465A-B964-2FF427E47297}" destId="{DEFBD73D-9770-4423-89F7-8F8D5794E448}" srcOrd="0" destOrd="0" presId="urn:microsoft.com/office/officeart/2008/layout/AlternatingHexagons"/>
    <dgm:cxn modelId="{7D620EA2-3A0A-467E-931E-657EE4C6F3F0}" srcId="{74DA968E-FF9D-49D8-A99C-1FC2790593EB}" destId="{66CB506B-41B2-43AD-94AC-6CEC7915525E}" srcOrd="1" destOrd="0" parTransId="{7590F156-57AD-4110-BCFE-C0D6E73D7970}" sibTransId="{7FAC9F5E-6A28-4D25-91EC-67BE8013E156}"/>
    <dgm:cxn modelId="{6F92210C-4198-4041-A092-E5DB36F4FE8B}" type="presParOf" srcId="{F12F4F3A-CA85-4098-82B6-E04248E9D95B}" destId="{33F881C8-2044-44A7-BB7C-DADFFC6B1A1A}" srcOrd="0" destOrd="0" presId="urn:microsoft.com/office/officeart/2008/layout/AlternatingHexagons"/>
    <dgm:cxn modelId="{2A68C50A-32C4-4740-97BA-854473ED9F86}" type="presParOf" srcId="{33F881C8-2044-44A7-BB7C-DADFFC6B1A1A}" destId="{E27F7F9A-1FAB-4508-9814-F790FD55AC79}" srcOrd="0" destOrd="0" presId="urn:microsoft.com/office/officeart/2008/layout/AlternatingHexagons"/>
    <dgm:cxn modelId="{7FB69C1F-5C28-4C82-B72C-1835D4193DD0}" type="presParOf" srcId="{33F881C8-2044-44A7-BB7C-DADFFC6B1A1A}" destId="{DEFBD73D-9770-4423-89F7-8F8D5794E448}" srcOrd="1" destOrd="0" presId="urn:microsoft.com/office/officeart/2008/layout/AlternatingHexagons"/>
    <dgm:cxn modelId="{1F35DEA4-2030-4F31-8B18-3B9EAFE69BF0}" type="presParOf" srcId="{33F881C8-2044-44A7-BB7C-DADFFC6B1A1A}" destId="{BCD0139C-03A5-4361-A9A6-F9B00E4F1079}" srcOrd="2" destOrd="0" presId="urn:microsoft.com/office/officeart/2008/layout/AlternatingHexagons"/>
    <dgm:cxn modelId="{CE6A057D-6B13-40E2-98CB-8EE04930F022}" type="presParOf" srcId="{33F881C8-2044-44A7-BB7C-DADFFC6B1A1A}" destId="{01FB8317-9EDD-4A02-800C-A2930F9C7F18}" srcOrd="3" destOrd="0" presId="urn:microsoft.com/office/officeart/2008/layout/AlternatingHexagons"/>
    <dgm:cxn modelId="{CE0195AB-935E-4033-8038-984E2E4A7585}" type="presParOf" srcId="{33F881C8-2044-44A7-BB7C-DADFFC6B1A1A}" destId="{951DD61E-FBAC-40D2-97AA-59B04A975329}" srcOrd="4" destOrd="0" presId="urn:microsoft.com/office/officeart/2008/layout/AlternatingHexagons"/>
    <dgm:cxn modelId="{47FD99E8-4604-4F2A-AC40-001B17598537}" type="presParOf" srcId="{F12F4F3A-CA85-4098-82B6-E04248E9D95B}" destId="{90CF1926-12AE-46C1-A053-9E697C743E22}" srcOrd="1" destOrd="0" presId="urn:microsoft.com/office/officeart/2008/layout/AlternatingHexagons"/>
    <dgm:cxn modelId="{75ABEE00-199A-4816-92F3-97054211A1ED}" type="presParOf" srcId="{F12F4F3A-CA85-4098-82B6-E04248E9D95B}" destId="{FD8E8631-1F63-4FA0-8C5E-1846801F63A8}" srcOrd="2" destOrd="0" presId="urn:microsoft.com/office/officeart/2008/layout/AlternatingHexagons"/>
    <dgm:cxn modelId="{92D2B7D2-64C9-4976-991E-AB96BEAD9202}" type="presParOf" srcId="{FD8E8631-1F63-4FA0-8C5E-1846801F63A8}" destId="{DCA8FED7-B774-4737-9AD5-B7E6FB0E78C0}" srcOrd="0" destOrd="0" presId="urn:microsoft.com/office/officeart/2008/layout/AlternatingHexagons"/>
    <dgm:cxn modelId="{E5F5788D-77DC-41CB-879F-610E2A2C3895}" type="presParOf" srcId="{FD8E8631-1F63-4FA0-8C5E-1846801F63A8}" destId="{A80C88B6-DC7D-4339-BC0F-02C740BB5557}" srcOrd="1" destOrd="0" presId="urn:microsoft.com/office/officeart/2008/layout/AlternatingHexagons"/>
    <dgm:cxn modelId="{610C17AA-D621-414C-9499-DCDF5F16E25F}" type="presParOf" srcId="{FD8E8631-1F63-4FA0-8C5E-1846801F63A8}" destId="{3B255358-06FC-43A4-B514-7DB34EA2A8DE}" srcOrd="2" destOrd="0" presId="urn:microsoft.com/office/officeart/2008/layout/AlternatingHexagons"/>
    <dgm:cxn modelId="{832227C1-E3BE-40E4-8FFF-7F231554E30E}" type="presParOf" srcId="{FD8E8631-1F63-4FA0-8C5E-1846801F63A8}" destId="{867CC097-B97B-4DF2-9150-D3CB9745BE39}" srcOrd="3" destOrd="0" presId="urn:microsoft.com/office/officeart/2008/layout/AlternatingHexagons"/>
    <dgm:cxn modelId="{F2231F22-5DE8-45AE-AAC2-38D88D9CC021}" type="presParOf" srcId="{FD8E8631-1F63-4FA0-8C5E-1846801F63A8}" destId="{6E6CA50A-A02C-4409-920F-FE3630304AD2}" srcOrd="4" destOrd="0" presId="urn:microsoft.com/office/officeart/2008/layout/AlternatingHexagons"/>
    <dgm:cxn modelId="{F0B4D6F3-01CF-4C93-AA4E-98CC126E698F}" type="presParOf" srcId="{F12F4F3A-CA85-4098-82B6-E04248E9D95B}" destId="{D4CD7EB6-C49D-454B-8FF3-E69EEE671E89}" srcOrd="3" destOrd="0" presId="urn:microsoft.com/office/officeart/2008/layout/AlternatingHexagons"/>
    <dgm:cxn modelId="{CFCED14A-83BE-49FB-B867-CB62154F9676}" type="presParOf" srcId="{F12F4F3A-CA85-4098-82B6-E04248E9D95B}" destId="{F91B50D5-25C6-4A47-932C-37188B71F134}" srcOrd="4" destOrd="0" presId="urn:microsoft.com/office/officeart/2008/layout/AlternatingHexagons"/>
    <dgm:cxn modelId="{EC060EB5-FED3-4DB0-ACAA-D4CF631E03D9}" type="presParOf" srcId="{F91B50D5-25C6-4A47-932C-37188B71F134}" destId="{53C65DDB-4A3F-47F8-9DDE-FAE19ECFAFA8}" srcOrd="0" destOrd="0" presId="urn:microsoft.com/office/officeart/2008/layout/AlternatingHexagons"/>
    <dgm:cxn modelId="{21E89B3E-6E80-4D16-B7A5-BE4BB8FAEEEC}" type="presParOf" srcId="{F91B50D5-25C6-4A47-932C-37188B71F134}" destId="{2A526F27-FFC2-471F-8FFB-F4D3951C5076}" srcOrd="1" destOrd="0" presId="urn:microsoft.com/office/officeart/2008/layout/AlternatingHexagons"/>
    <dgm:cxn modelId="{EB426406-BF9F-41D2-BE9F-B93151438C28}" type="presParOf" srcId="{F91B50D5-25C6-4A47-932C-37188B71F134}" destId="{064579B6-91F3-4800-944B-328D3B02FD48}" srcOrd="2" destOrd="0" presId="urn:microsoft.com/office/officeart/2008/layout/AlternatingHexagons"/>
    <dgm:cxn modelId="{4074C12F-A871-4140-98C3-9096E50C7DF7}" type="presParOf" srcId="{F91B50D5-25C6-4A47-932C-37188B71F134}" destId="{CCE207E8-C1FB-419C-BBD3-746B47E6B15E}" srcOrd="3" destOrd="0" presId="urn:microsoft.com/office/officeart/2008/layout/AlternatingHexagons"/>
    <dgm:cxn modelId="{B87F9B52-A596-40A2-BC05-D961F09EA749}" type="presParOf" srcId="{F91B50D5-25C6-4A47-932C-37188B71F134}" destId="{44514B0C-A1C5-4A25-8F7D-D315C6E9DAC9}" srcOrd="4" destOrd="0" presId="urn:microsoft.com/office/officeart/2008/layout/AlternatingHexagon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7F7F9A-1FAB-4508-9814-F790FD55AC79}">
      <dsp:nvSpPr>
        <dsp:cNvPr id="0" name=""/>
        <dsp:cNvSpPr/>
      </dsp:nvSpPr>
      <dsp:spPr>
        <a:xfrm rot="5400000">
          <a:off x="887061" y="17673"/>
          <a:ext cx="266978" cy="232271"/>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2</a:t>
          </a:r>
          <a:endParaRPr lang="lt-LT" sz="800" kern="1200"/>
        </a:p>
      </dsp:txBody>
      <dsp:txXfrm rot="-5400000">
        <a:off x="940610" y="41924"/>
        <a:ext cx="159879" cy="183770"/>
      </dsp:txXfrm>
    </dsp:sp>
    <dsp:sp modelId="{DEFBD73D-9770-4423-89F7-8F8D5794E448}">
      <dsp:nvSpPr>
        <dsp:cNvPr id="0" name=""/>
        <dsp:cNvSpPr/>
      </dsp:nvSpPr>
      <dsp:spPr>
        <a:xfrm>
          <a:off x="1143734" y="53715"/>
          <a:ext cx="297947" cy="1601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endParaRPr lang="lt-LT" sz="700" kern="1200"/>
        </a:p>
      </dsp:txBody>
      <dsp:txXfrm>
        <a:off x="1143734" y="53715"/>
        <a:ext cx="297947" cy="160186"/>
      </dsp:txXfrm>
    </dsp:sp>
    <dsp:sp modelId="{951DD61E-FBAC-40D2-97AA-59B04A975329}">
      <dsp:nvSpPr>
        <dsp:cNvPr id="0" name=""/>
        <dsp:cNvSpPr/>
      </dsp:nvSpPr>
      <dsp:spPr>
        <a:xfrm rot="5400000">
          <a:off x="636209" y="17673"/>
          <a:ext cx="266978" cy="232271"/>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lt-LT" sz="1300" kern="1200"/>
        </a:p>
      </dsp:txBody>
      <dsp:txXfrm rot="-5400000">
        <a:off x="689758" y="41924"/>
        <a:ext cx="159879" cy="183770"/>
      </dsp:txXfrm>
    </dsp:sp>
    <dsp:sp modelId="{DCA8FED7-B774-4737-9AD5-B7E6FB0E78C0}">
      <dsp:nvSpPr>
        <dsp:cNvPr id="0" name=""/>
        <dsp:cNvSpPr/>
      </dsp:nvSpPr>
      <dsp:spPr>
        <a:xfrm rot="5400000">
          <a:off x="761154" y="244284"/>
          <a:ext cx="266978" cy="232271"/>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1</a:t>
          </a:r>
          <a:endParaRPr lang="lt-LT" sz="800" kern="1200"/>
        </a:p>
      </dsp:txBody>
      <dsp:txXfrm rot="-5400000">
        <a:off x="814703" y="268535"/>
        <a:ext cx="159879" cy="183770"/>
      </dsp:txXfrm>
    </dsp:sp>
    <dsp:sp modelId="{A80C88B6-DC7D-4339-BC0F-02C740BB5557}">
      <dsp:nvSpPr>
        <dsp:cNvPr id="0" name=""/>
        <dsp:cNvSpPr/>
      </dsp:nvSpPr>
      <dsp:spPr>
        <a:xfrm>
          <a:off x="480560" y="280327"/>
          <a:ext cx="288336" cy="1601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r" defTabSz="311150">
            <a:lnSpc>
              <a:spcPct val="90000"/>
            </a:lnSpc>
            <a:spcBef>
              <a:spcPct val="0"/>
            </a:spcBef>
            <a:spcAft>
              <a:spcPct val="35000"/>
            </a:spcAft>
          </a:pPr>
          <a:endParaRPr lang="lt-LT" sz="700" kern="1200"/>
        </a:p>
      </dsp:txBody>
      <dsp:txXfrm>
        <a:off x="480560" y="280327"/>
        <a:ext cx="288336" cy="160186"/>
      </dsp:txXfrm>
    </dsp:sp>
    <dsp:sp modelId="{6E6CA50A-A02C-4409-920F-FE3630304AD2}">
      <dsp:nvSpPr>
        <dsp:cNvPr id="0" name=""/>
        <dsp:cNvSpPr/>
      </dsp:nvSpPr>
      <dsp:spPr>
        <a:xfrm rot="5400000">
          <a:off x="1012007" y="244284"/>
          <a:ext cx="266978" cy="232271"/>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lt-LT" sz="1300" kern="1200"/>
        </a:p>
      </dsp:txBody>
      <dsp:txXfrm rot="-5400000">
        <a:off x="1065556" y="268535"/>
        <a:ext cx="159879" cy="183770"/>
      </dsp:txXfrm>
    </dsp:sp>
    <dsp:sp modelId="{53C65DDB-4A3F-47F8-9DDE-FAE19ECFAFA8}">
      <dsp:nvSpPr>
        <dsp:cNvPr id="0" name=""/>
        <dsp:cNvSpPr/>
      </dsp:nvSpPr>
      <dsp:spPr>
        <a:xfrm rot="5400000">
          <a:off x="887061" y="470896"/>
          <a:ext cx="266978" cy="232271"/>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3</a:t>
          </a:r>
          <a:endParaRPr lang="lt-LT" sz="800" kern="1200"/>
        </a:p>
      </dsp:txBody>
      <dsp:txXfrm rot="-5400000">
        <a:off x="940610" y="495147"/>
        <a:ext cx="159879" cy="183770"/>
      </dsp:txXfrm>
    </dsp:sp>
    <dsp:sp modelId="{2A526F27-FFC2-471F-8FFB-F4D3951C5076}">
      <dsp:nvSpPr>
        <dsp:cNvPr id="0" name=""/>
        <dsp:cNvSpPr/>
      </dsp:nvSpPr>
      <dsp:spPr>
        <a:xfrm>
          <a:off x="1143734" y="506938"/>
          <a:ext cx="297947" cy="1601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endParaRPr lang="lt-LT" sz="700" kern="1200"/>
        </a:p>
      </dsp:txBody>
      <dsp:txXfrm>
        <a:off x="1143734" y="506938"/>
        <a:ext cx="297947" cy="160186"/>
      </dsp:txXfrm>
    </dsp:sp>
    <dsp:sp modelId="{44514B0C-A1C5-4A25-8F7D-D315C6E9DAC9}">
      <dsp:nvSpPr>
        <dsp:cNvPr id="0" name=""/>
        <dsp:cNvSpPr/>
      </dsp:nvSpPr>
      <dsp:spPr>
        <a:xfrm rot="5400000">
          <a:off x="636209" y="470896"/>
          <a:ext cx="266978" cy="232271"/>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lt-LT" sz="1300" kern="1200"/>
        </a:p>
      </dsp:txBody>
      <dsp:txXfrm rot="-5400000">
        <a:off x="689758" y="495147"/>
        <a:ext cx="159879" cy="183770"/>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55A3-5C2F-4C38-9257-1177DB6B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Title of the Article 16pt Bold</vt:lpstr>
    </vt:vector>
  </TitlesOfParts>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Article 16pt Bold</dc:title>
  <dc:creator>Inga</dc:creator>
  <cp:lastModifiedBy>h</cp:lastModifiedBy>
  <cp:revision>11</cp:revision>
  <dcterms:created xsi:type="dcterms:W3CDTF">2013-02-11T12:09:00Z</dcterms:created>
  <dcterms:modified xsi:type="dcterms:W3CDTF">2013-09-21T13:28:00Z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